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09299527"/>
        <w:docPartObj>
          <w:docPartGallery w:val="Cover Pages"/>
          <w:docPartUnique/>
        </w:docPartObj>
      </w:sdtPr>
      <w:sdtEndPr>
        <w:rPr>
          <w:rFonts w:ascii="Arial" w:eastAsia="Times New Roman" w:hAnsi="Arial" w:cs="Arial"/>
          <w:b/>
          <w:bCs/>
          <w:sz w:val="32"/>
          <w:szCs w:val="32"/>
          <w:lang w:eastAsia="nl-NL"/>
        </w:rPr>
      </w:sdtEndPr>
      <w:sdtContent>
        <w:p w14:paraId="15840CC6" w14:textId="53B462F5" w:rsidR="002A5C96" w:rsidRDefault="0000271E">
          <w:r w:rsidRPr="00201E95">
            <w:rPr>
              <w:noProof/>
              <w:color w:val="385623" w:themeColor="accent6" w:themeShade="80"/>
            </w:rPr>
            <mc:AlternateContent>
              <mc:Choice Requires="wpg">
                <w:drawing>
                  <wp:anchor distT="0" distB="0" distL="114300" distR="114300" simplePos="0" relativeHeight="251662336" behindDoc="0" locked="0" layoutInCell="1" allowOverlap="1" wp14:anchorId="05EAC201" wp14:editId="308F5124">
                    <wp:simplePos x="0" y="0"/>
                    <wp:positionH relativeFrom="page">
                      <wp:posOffset>226060</wp:posOffset>
                    </wp:positionH>
                    <wp:positionV relativeFrom="page">
                      <wp:posOffset>254000</wp:posOffset>
                    </wp:positionV>
                    <wp:extent cx="7315200" cy="2006600"/>
                    <wp:effectExtent l="0" t="0" r="0" b="0"/>
                    <wp:wrapNone/>
                    <wp:docPr id="149" name="Groep 149"/>
                    <wp:cNvGraphicFramePr/>
                    <a:graphic xmlns:a="http://schemas.openxmlformats.org/drawingml/2006/main">
                      <a:graphicData uri="http://schemas.microsoft.com/office/word/2010/wordprocessingGroup">
                        <wpg:wgp>
                          <wpg:cNvGrpSpPr/>
                          <wpg:grpSpPr>
                            <a:xfrm>
                              <a:off x="0" y="0"/>
                              <a:ext cx="7315200" cy="2006600"/>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7814B304" id="Groep 149" o:spid="_x0000_s1026" style="position:absolute;margin-left:17.8pt;margin-top:20pt;width:8in;height:158pt;z-index:251662336;mso-width-percent:941;mso-position-horizontal-relative:page;mso-position-vertical-relative:page;mso-width-percent:941"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" fillcolor="#70ad47 [3209]" stroked="f" strokeweight="1pt"/>
                    <w10:wrap anchorx="page" anchory="page"/>
                  </v:group>
                </w:pict>
              </mc:Fallback>
            </mc:AlternateContent>
          </w:r>
        </w:p>
        <w:p w14:paraId="6DB558FD" w14:textId="55E1865B" w:rsidR="002A5C96" w:rsidRPr="00927ECA" w:rsidRDefault="0000271E" w:rsidP="002A5C96">
          <w:pPr>
            <w:rPr>
              <w:rFonts w:ascii="Arial" w:eastAsia="Times New Roman" w:hAnsi="Arial" w:cs="Arial"/>
              <w:b/>
              <w:bCs/>
              <w:sz w:val="32"/>
              <w:szCs w:val="32"/>
              <w:lang w:eastAsia="nl-NL"/>
            </w:rPr>
          </w:pPr>
          <w:r>
            <w:rPr>
              <w:rFonts w:ascii="Arial" w:eastAsia="Times New Roman" w:hAnsi="Arial" w:cs="Arial"/>
              <w:noProof/>
              <w:color w:val="385623" w:themeColor="accent6" w:themeShade="80"/>
              <w:lang w:eastAsia="nl-NL"/>
            </w:rPr>
            <w:drawing>
              <wp:anchor distT="0" distB="0" distL="114300" distR="114300" simplePos="0" relativeHeight="251665408" behindDoc="1" locked="0" layoutInCell="1" allowOverlap="1" wp14:anchorId="41255668" wp14:editId="04504BB4">
                <wp:simplePos x="0" y="0"/>
                <wp:positionH relativeFrom="column">
                  <wp:posOffset>-462915</wp:posOffset>
                </wp:positionH>
                <wp:positionV relativeFrom="paragraph">
                  <wp:posOffset>2761442</wp:posOffset>
                </wp:positionV>
                <wp:extent cx="4031673" cy="4031673"/>
                <wp:effectExtent l="0" t="0" r="0" b="0"/>
                <wp:wrapNone/>
                <wp:docPr id="5" name="Graphic 5" descr="Scène in de voorsta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cène in de voorstad met effen opvullin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031673" cy="403167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42DE2FF" wp14:editId="6515E516">
                    <wp:simplePos x="0" y="0"/>
                    <wp:positionH relativeFrom="page">
                      <wp:posOffset>-1217814</wp:posOffset>
                    </wp:positionH>
                    <wp:positionV relativeFrom="page">
                      <wp:posOffset>1798781</wp:posOffset>
                    </wp:positionV>
                    <wp:extent cx="8394700" cy="2438400"/>
                    <wp:effectExtent l="0" t="0" r="0" b="0"/>
                    <wp:wrapSquare wrapText="bothSides"/>
                    <wp:docPr id="154" name="Tekstvak 154"/>
                    <wp:cNvGraphicFramePr/>
                    <a:graphic xmlns:a="http://schemas.openxmlformats.org/drawingml/2006/main">
                      <a:graphicData uri="http://schemas.microsoft.com/office/word/2010/wordprocessingShape">
                        <wps:wsp>
                          <wps:cNvSpPr txBox="1"/>
                          <wps:spPr>
                            <a:xfrm>
                              <a:off x="0" y="0"/>
                              <a:ext cx="8394700" cy="243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7B0C7" w14:textId="080595CE" w:rsidR="00201E95" w:rsidRPr="00201E95" w:rsidRDefault="00201E95" w:rsidP="0000271E">
                                <w:pPr>
                                  <w:shd w:val="clear" w:color="auto" w:fill="FFFFFF"/>
                                  <w:spacing w:before="100" w:beforeAutospacing="1" w:after="100" w:afterAutospacing="1" w:line="240" w:lineRule="auto"/>
                                  <w:rPr>
                                    <w:rFonts w:ascii="Arial" w:eastAsia="Times New Roman" w:hAnsi="Arial" w:cs="Arial"/>
                                    <w:b/>
                                    <w:bCs/>
                                    <w:sz w:val="56"/>
                                    <w:szCs w:val="56"/>
                                    <w:lang w:eastAsia="nl-NL"/>
                                  </w:rPr>
                                </w:pPr>
                                <w:r w:rsidRPr="00201E95">
                                  <w:rPr>
                                    <w:rFonts w:ascii="Arial" w:eastAsia="Times New Roman" w:hAnsi="Arial" w:cs="Arial"/>
                                    <w:b/>
                                    <w:bCs/>
                                    <w:sz w:val="56"/>
                                    <w:szCs w:val="56"/>
                                    <w:lang w:eastAsia="nl-NL"/>
                                  </w:rPr>
                                  <w:t>Gebruikershandleiding docenten</w:t>
                                </w:r>
                              </w:p>
                              <w:p w14:paraId="0550DF86" w14:textId="3C2A8275" w:rsidR="002A5C96" w:rsidRPr="0000271E" w:rsidRDefault="00201E95" w:rsidP="0000271E">
                                <w:pPr>
                                  <w:shd w:val="clear" w:color="auto" w:fill="FFFFFF"/>
                                  <w:spacing w:before="100" w:beforeAutospacing="1" w:after="100" w:afterAutospacing="1" w:line="240" w:lineRule="auto"/>
                                  <w:rPr>
                                    <w:rFonts w:ascii="Arial" w:eastAsia="Times New Roman" w:hAnsi="Arial" w:cs="Arial"/>
                                    <w:b/>
                                    <w:bCs/>
                                    <w:i/>
                                    <w:iCs/>
                                    <w:color w:val="7B7B7B" w:themeColor="accent3" w:themeShade="BF"/>
                                    <w:sz w:val="56"/>
                                    <w:szCs w:val="56"/>
                                    <w:lang w:eastAsia="nl-NL"/>
                                  </w:rPr>
                                </w:pPr>
                                <w:r w:rsidRPr="0000271E">
                                  <w:rPr>
                                    <w:rFonts w:ascii="Arial" w:eastAsia="Times New Roman" w:hAnsi="Arial" w:cs="Arial"/>
                                    <w:b/>
                                    <w:bCs/>
                                    <w:i/>
                                    <w:iCs/>
                                    <w:color w:val="7B7B7B" w:themeColor="accent3" w:themeShade="BF"/>
                                    <w:sz w:val="56"/>
                                    <w:szCs w:val="56"/>
                                    <w:lang w:eastAsia="nl-NL"/>
                                  </w:rPr>
                                  <w:t>Leren Leren PM3</w:t>
                                </w:r>
                              </w:p>
                              <w:sdt>
                                <w:sdtPr>
                                  <w:rPr>
                                    <w:color w:val="404040" w:themeColor="text1" w:themeTint="BF"/>
                                    <w:sz w:val="36"/>
                                    <w:szCs w:val="36"/>
                                  </w:rPr>
                                  <w:alias w:val="Ondertitel"/>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0A9BD679" w14:textId="07A149D0" w:rsidR="002A5C96" w:rsidRDefault="00201E95" w:rsidP="0000271E">
                                    <w:pPr>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2DE2FF" id="_x0000_t202" coordsize="21600,21600" o:spt="202" path="m,l,21600r21600,l21600,xe">
                    <v:stroke joinstyle="miter"/>
                    <v:path gradientshapeok="t" o:connecttype="rect"/>
                  </v:shapetype>
                  <v:shape id="Tekstvak 154" o:spid="_x0000_s1026" type="#_x0000_t202" style="position:absolute;margin-left:-95.9pt;margin-top:141.65pt;width:661pt;height:1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" filled="f" stroked="f" strokeweight=".5pt">
                    <v:textbox inset="126pt,0,54pt,0">
                      <w:txbxContent>
                        <w:p w14:paraId="1EB7B0C7" w14:textId="080595CE" w:rsidR="00201E95" w:rsidRPr="00201E95" w:rsidRDefault="00201E95" w:rsidP="0000271E">
                          <w:pPr>
                            <w:shd w:val="clear" w:color="auto" w:fill="FFFFFF"/>
                            <w:spacing w:before="100" w:beforeAutospacing="1" w:after="100" w:afterAutospacing="1" w:line="240" w:lineRule="auto"/>
                            <w:rPr>
                              <w:rFonts w:ascii="Arial" w:eastAsia="Times New Roman" w:hAnsi="Arial" w:cs="Arial"/>
                              <w:b/>
                              <w:bCs/>
                              <w:sz w:val="56"/>
                              <w:szCs w:val="56"/>
                              <w:lang w:eastAsia="nl-NL"/>
                            </w:rPr>
                          </w:pPr>
                          <w:r w:rsidRPr="00201E95">
                            <w:rPr>
                              <w:rFonts w:ascii="Arial" w:eastAsia="Times New Roman" w:hAnsi="Arial" w:cs="Arial"/>
                              <w:b/>
                              <w:bCs/>
                              <w:sz w:val="56"/>
                              <w:szCs w:val="56"/>
                              <w:lang w:eastAsia="nl-NL"/>
                            </w:rPr>
                            <w:t>Gebruikershandleiding docenten</w:t>
                          </w:r>
                        </w:p>
                        <w:p w14:paraId="0550DF86" w14:textId="3C2A8275" w:rsidR="002A5C96" w:rsidRPr="0000271E" w:rsidRDefault="00201E95" w:rsidP="0000271E">
                          <w:pPr>
                            <w:shd w:val="clear" w:color="auto" w:fill="FFFFFF"/>
                            <w:spacing w:before="100" w:beforeAutospacing="1" w:after="100" w:afterAutospacing="1" w:line="240" w:lineRule="auto"/>
                            <w:rPr>
                              <w:rFonts w:ascii="Arial" w:eastAsia="Times New Roman" w:hAnsi="Arial" w:cs="Arial"/>
                              <w:b/>
                              <w:bCs/>
                              <w:i/>
                              <w:iCs/>
                              <w:color w:val="7B7B7B" w:themeColor="accent3" w:themeShade="BF"/>
                              <w:sz w:val="56"/>
                              <w:szCs w:val="56"/>
                              <w:lang w:eastAsia="nl-NL"/>
                            </w:rPr>
                          </w:pPr>
                          <w:r w:rsidRPr="0000271E">
                            <w:rPr>
                              <w:rFonts w:ascii="Arial" w:eastAsia="Times New Roman" w:hAnsi="Arial" w:cs="Arial"/>
                              <w:b/>
                              <w:bCs/>
                              <w:i/>
                              <w:iCs/>
                              <w:color w:val="7B7B7B" w:themeColor="accent3" w:themeShade="BF"/>
                              <w:sz w:val="56"/>
                              <w:szCs w:val="56"/>
                              <w:lang w:eastAsia="nl-NL"/>
                            </w:rPr>
                            <w:t>Leren Leren PM3</w:t>
                          </w:r>
                        </w:p>
                        <w:sdt>
                          <w:sdtPr>
                            <w:rPr>
                              <w:color w:val="404040" w:themeColor="text1" w:themeTint="BF"/>
                              <w:sz w:val="36"/>
                              <w:szCs w:val="36"/>
                            </w:rPr>
                            <w:alias w:val="Ondertitel"/>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0A9BD679" w14:textId="07A149D0" w:rsidR="002A5C96" w:rsidRDefault="00201E95" w:rsidP="0000271E">
                              <w:pPr>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A49DFE9" wp14:editId="52EE889B">
                    <wp:simplePos x="0" y="0"/>
                    <wp:positionH relativeFrom="page">
                      <wp:posOffset>-1049251</wp:posOffset>
                    </wp:positionH>
                    <wp:positionV relativeFrom="page">
                      <wp:posOffset>7231554</wp:posOffset>
                    </wp:positionV>
                    <wp:extent cx="7095836" cy="1092200"/>
                    <wp:effectExtent l="0" t="0" r="0" b="12700"/>
                    <wp:wrapSquare wrapText="bothSides"/>
                    <wp:docPr id="152" name="Tekstvak 152"/>
                    <wp:cNvGraphicFramePr/>
                    <a:graphic xmlns:a="http://schemas.openxmlformats.org/drawingml/2006/main">
                      <a:graphicData uri="http://schemas.microsoft.com/office/word/2010/wordprocessingShape">
                        <wps:wsp>
                          <wps:cNvSpPr txBox="1"/>
                          <wps:spPr>
                            <a:xfrm>
                              <a:off x="0" y="0"/>
                              <a:ext cx="7095836" cy="1092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640DF" w14:textId="60935605" w:rsidR="00201E95" w:rsidRPr="00201E95" w:rsidRDefault="00201E95" w:rsidP="0000271E">
                                <w:pPr>
                                  <w:pStyle w:val="Geenafstand"/>
                                  <w:jc w:val="both"/>
                                  <w:rPr>
                                    <w:rFonts w:ascii="Arial" w:hAnsi="Arial" w:cs="Arial"/>
                                    <w:b/>
                                    <w:bCs/>
                                    <w:color w:val="595959" w:themeColor="text1" w:themeTint="A6"/>
                                    <w:sz w:val="52"/>
                                    <w:szCs w:val="52"/>
                                  </w:rPr>
                                </w:pPr>
                                <w:r w:rsidRPr="00201E95">
                                  <w:rPr>
                                    <w:rFonts w:ascii="Arial" w:hAnsi="Arial" w:cs="Arial"/>
                                    <w:b/>
                                    <w:bCs/>
                                    <w:color w:val="595959" w:themeColor="text1" w:themeTint="A6"/>
                                    <w:sz w:val="52"/>
                                    <w:szCs w:val="52"/>
                                  </w:rPr>
                                  <w:t>Clusius College Castricum</w:t>
                                </w:r>
                              </w:p>
                              <w:p w14:paraId="62AD3EAD" w14:textId="3D323945" w:rsidR="002A5C96" w:rsidRPr="00201E95" w:rsidRDefault="002A5C96" w:rsidP="00201E95">
                                <w:pPr>
                                  <w:pStyle w:val="Geenafstand"/>
                                  <w:jc w:val="right"/>
                                  <w:rPr>
                                    <w:rFonts w:ascii="Arial" w:hAnsi="Arial" w:cs="Arial"/>
                                    <w:b/>
                                    <w:bCs/>
                                    <w:color w:val="595959" w:themeColor="text1" w:themeTint="A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49DFE9" id="Tekstvak 152" o:spid="_x0000_s1027" type="#_x0000_t202" style="position:absolute;margin-left:-82.6pt;margin-top:569.4pt;width:558.75pt;height:8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" filled="f" stroked="f" strokeweight=".5pt">
                    <v:textbox inset="126pt,0,54pt,0">
                      <w:txbxContent>
                        <w:p w14:paraId="122640DF" w14:textId="60935605" w:rsidR="00201E95" w:rsidRPr="00201E95" w:rsidRDefault="00201E95" w:rsidP="0000271E">
                          <w:pPr>
                            <w:pStyle w:val="Geenafstand"/>
                            <w:jc w:val="both"/>
                            <w:rPr>
                              <w:rFonts w:ascii="Arial" w:hAnsi="Arial" w:cs="Arial"/>
                              <w:b/>
                              <w:bCs/>
                              <w:color w:val="595959" w:themeColor="text1" w:themeTint="A6"/>
                              <w:sz w:val="52"/>
                              <w:szCs w:val="52"/>
                            </w:rPr>
                          </w:pPr>
                          <w:r w:rsidRPr="00201E95">
                            <w:rPr>
                              <w:rFonts w:ascii="Arial" w:hAnsi="Arial" w:cs="Arial"/>
                              <w:b/>
                              <w:bCs/>
                              <w:color w:val="595959" w:themeColor="text1" w:themeTint="A6"/>
                              <w:sz w:val="52"/>
                              <w:szCs w:val="52"/>
                            </w:rPr>
                            <w:t>Clusius College Castricum</w:t>
                          </w:r>
                        </w:p>
                        <w:p w14:paraId="62AD3EAD" w14:textId="3D323945" w:rsidR="002A5C96" w:rsidRPr="00201E95" w:rsidRDefault="002A5C96" w:rsidP="00201E95">
                          <w:pPr>
                            <w:pStyle w:val="Geenafstand"/>
                            <w:jc w:val="right"/>
                            <w:rPr>
                              <w:rFonts w:ascii="Arial" w:hAnsi="Arial" w:cs="Arial"/>
                              <w:b/>
                              <w:bCs/>
                              <w:color w:val="595959" w:themeColor="text1" w:themeTint="A6"/>
                            </w:rPr>
                          </w:pPr>
                        </w:p>
                      </w:txbxContent>
                    </v:textbox>
                    <w10:wrap type="square" anchorx="page" anchory="page"/>
                  </v:shape>
                </w:pict>
              </mc:Fallback>
            </mc:AlternateContent>
          </w:r>
          <w:r w:rsidR="00201E95" w:rsidRPr="00201E95">
            <w:rPr>
              <w:noProof/>
              <w:color w:val="385623" w:themeColor="accent6" w:themeShade="80"/>
            </w:rPr>
            <mc:AlternateContent>
              <mc:Choice Requires="wpg">
                <w:drawing>
                  <wp:anchor distT="0" distB="0" distL="114300" distR="114300" simplePos="0" relativeHeight="251664384" behindDoc="0" locked="0" layoutInCell="1" allowOverlap="1" wp14:anchorId="44632965" wp14:editId="48411541">
                    <wp:simplePos x="0" y="0"/>
                    <wp:positionH relativeFrom="page">
                      <wp:posOffset>228600</wp:posOffset>
                    </wp:positionH>
                    <wp:positionV relativeFrom="page">
                      <wp:posOffset>8496300</wp:posOffset>
                    </wp:positionV>
                    <wp:extent cx="7315200" cy="2006600"/>
                    <wp:effectExtent l="0" t="0" r="0" b="0"/>
                    <wp:wrapNone/>
                    <wp:docPr id="2" name="Groep 2"/>
                    <wp:cNvGraphicFramePr/>
                    <a:graphic xmlns:a="http://schemas.openxmlformats.org/drawingml/2006/main">
                      <a:graphicData uri="http://schemas.microsoft.com/office/word/2010/wordprocessingGroup">
                        <wpg:wgp>
                          <wpg:cNvGrpSpPr/>
                          <wpg:grpSpPr>
                            <a:xfrm>
                              <a:off x="0" y="0"/>
                              <a:ext cx="7315200" cy="2006600"/>
                              <a:chOff x="0" y="-1"/>
                              <a:chExt cx="7315200" cy="1216153"/>
                            </a:xfrm>
                            <a:solidFill>
                              <a:schemeClr val="accent6"/>
                            </a:solidFill>
                          </wpg:grpSpPr>
                          <wps:wsp>
                            <wps:cNvPr id="3"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hoek 4"/>
                            <wps:cNvSpPr/>
                            <wps:spPr>
                              <a:xfrm>
                                <a:off x="0" y="0"/>
                                <a:ext cx="7315200" cy="121615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6D48F086" id="Groep 2" o:spid="_x0000_s1026" style="position:absolute;margin-left:18pt;margin-top:669pt;width:8in;height:158pt;z-index:251664384;mso-width-percent:941;mso-position-horizontal-relative:page;mso-position-vertical-relative:page;mso-width-percent:941"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" path="m,l7312660,r,1129665l3619500,733425,,1091565,,xe" filled="f" stroked="f" strokeweight="1pt">
                      <v:stroke joinstyle="miter"/>
                      <v:path arrowok="t" o:connecttype="custom" o:connectlocs="0,0;7315200,0;7315200,1130373;3620757,733885;0,1092249;0,0" o:connectangles="0,0,0,0,0,0"/>
                    </v:shape>
                    <v:rect id="Rechthoek 4"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w10:wrap anchorx="page" anchory="page"/>
                  </v:group>
                </w:pict>
              </mc:Fallback>
            </mc:AlternateContent>
          </w:r>
          <w:r w:rsidR="002A5C96">
            <w:rPr>
              <w:rFonts w:ascii="Arial" w:eastAsia="Times New Roman" w:hAnsi="Arial" w:cs="Arial"/>
              <w:b/>
              <w:bCs/>
              <w:sz w:val="32"/>
              <w:szCs w:val="32"/>
              <w:lang w:eastAsia="nl-NL"/>
            </w:rPr>
            <w:br w:type="page"/>
          </w:r>
        </w:p>
      </w:sdtContent>
    </w:sdt>
    <w:sdt>
      <w:sdtPr>
        <w:rPr>
          <w:rFonts w:asciiTheme="minorHAnsi" w:eastAsiaTheme="minorHAnsi" w:hAnsiTheme="minorHAnsi" w:cstheme="minorBidi"/>
          <w:color w:val="auto"/>
          <w:sz w:val="22"/>
          <w:szCs w:val="22"/>
          <w:lang w:eastAsia="en-US"/>
        </w:rPr>
        <w:id w:val="-2045058336"/>
        <w:docPartObj>
          <w:docPartGallery w:val="Table of Contents"/>
          <w:docPartUnique/>
        </w:docPartObj>
      </w:sdtPr>
      <w:sdtEndPr>
        <w:rPr>
          <w:b/>
          <w:bCs/>
        </w:rPr>
      </w:sdtEndPr>
      <w:sdtContent>
        <w:p w14:paraId="470A7758" w14:textId="2A6B97C7" w:rsidR="00927ECA" w:rsidRPr="002A5C96" w:rsidRDefault="00927ECA">
          <w:pPr>
            <w:pStyle w:val="Kopvaninhoudsopgave"/>
            <w:rPr>
              <w:rFonts w:asciiTheme="minorHAnsi" w:eastAsiaTheme="minorHAnsi" w:hAnsiTheme="minorHAnsi" w:cstheme="minorBidi"/>
              <w:color w:val="auto"/>
              <w:sz w:val="22"/>
              <w:szCs w:val="22"/>
              <w:lang w:eastAsia="en-US"/>
            </w:rPr>
          </w:pPr>
          <w:r w:rsidRPr="002A5C96">
            <w:rPr>
              <w:rFonts w:ascii="Arial" w:hAnsi="Arial" w:cs="Arial"/>
              <w:b/>
              <w:bCs/>
              <w:color w:val="auto"/>
            </w:rPr>
            <w:t>Inhoud</w:t>
          </w:r>
        </w:p>
        <w:p w14:paraId="74D62010" w14:textId="61E1CA2A" w:rsidR="00880BC2" w:rsidRPr="002A5C96" w:rsidRDefault="00927ECA" w:rsidP="00880BC2">
          <w:pPr>
            <w:pStyle w:val="Inhopg1"/>
            <w:rPr>
              <w:rFonts w:eastAsiaTheme="minorEastAsia"/>
              <w:color w:val="auto"/>
            </w:rPr>
          </w:pPr>
          <w:r w:rsidRPr="002A5C96">
            <w:rPr>
              <w:color w:val="auto"/>
            </w:rPr>
            <w:fldChar w:fldCharType="begin"/>
          </w:r>
          <w:r w:rsidRPr="002A5C96">
            <w:rPr>
              <w:color w:val="auto"/>
            </w:rPr>
            <w:instrText xml:space="preserve"> TOC \o "1-3" \h \z \u </w:instrText>
          </w:r>
          <w:r w:rsidRPr="002A5C96">
            <w:rPr>
              <w:color w:val="auto"/>
            </w:rPr>
            <w:fldChar w:fldCharType="separate"/>
          </w:r>
          <w:hyperlink w:anchor="_Toc103759733" w:history="1">
            <w:r w:rsidR="00880BC2" w:rsidRPr="002A5C96">
              <w:rPr>
                <w:rStyle w:val="Hyperlink"/>
                <w:color w:val="auto"/>
              </w:rPr>
              <w:t>1. Het idee</w:t>
            </w:r>
            <w:r w:rsidR="00880BC2" w:rsidRPr="002A5C96">
              <w:rPr>
                <w:webHidden/>
                <w:color w:val="auto"/>
              </w:rPr>
              <w:tab/>
            </w:r>
            <w:r w:rsidR="00880BC2" w:rsidRPr="002A5C96">
              <w:rPr>
                <w:webHidden/>
                <w:color w:val="auto"/>
              </w:rPr>
              <w:fldChar w:fldCharType="begin"/>
            </w:r>
            <w:r w:rsidR="00880BC2" w:rsidRPr="002A5C96">
              <w:rPr>
                <w:webHidden/>
                <w:color w:val="auto"/>
              </w:rPr>
              <w:instrText xml:space="preserve"> PAGEREF _Toc103759733 \h </w:instrText>
            </w:r>
            <w:r w:rsidR="00880BC2" w:rsidRPr="002A5C96">
              <w:rPr>
                <w:webHidden/>
                <w:color w:val="auto"/>
              </w:rPr>
            </w:r>
            <w:r w:rsidR="00880BC2" w:rsidRPr="002A5C96">
              <w:rPr>
                <w:webHidden/>
                <w:color w:val="auto"/>
              </w:rPr>
              <w:fldChar w:fldCharType="separate"/>
            </w:r>
            <w:r w:rsidR="00880BC2" w:rsidRPr="002A5C96">
              <w:rPr>
                <w:webHidden/>
                <w:color w:val="auto"/>
              </w:rPr>
              <w:t>1</w:t>
            </w:r>
            <w:r w:rsidR="00880BC2" w:rsidRPr="002A5C96">
              <w:rPr>
                <w:webHidden/>
                <w:color w:val="auto"/>
              </w:rPr>
              <w:fldChar w:fldCharType="end"/>
            </w:r>
          </w:hyperlink>
        </w:p>
        <w:p w14:paraId="5599051D" w14:textId="4115F2A4" w:rsidR="00880BC2" w:rsidRPr="002A5C96" w:rsidRDefault="000C60A0">
          <w:pPr>
            <w:pStyle w:val="Inhopg2"/>
            <w:tabs>
              <w:tab w:val="right" w:leader="dot" w:pos="9062"/>
            </w:tabs>
            <w:rPr>
              <w:rFonts w:ascii="Arial" w:hAnsi="Arial" w:cs="Arial"/>
              <w:noProof/>
            </w:rPr>
          </w:pPr>
          <w:hyperlink w:anchor="_Toc103759734" w:history="1">
            <w:r w:rsidR="00880BC2" w:rsidRPr="002A5C96">
              <w:rPr>
                <w:rStyle w:val="Hyperlink"/>
                <w:rFonts w:ascii="Arial" w:hAnsi="Arial" w:cs="Arial"/>
                <w:noProof/>
                <w:color w:val="auto"/>
              </w:rPr>
              <w:t>1.1 Aansluiting op Visie en Missie van het Clusius College Castricum</w:t>
            </w:r>
            <w:r w:rsidR="00880BC2" w:rsidRPr="002A5C96">
              <w:rPr>
                <w:rFonts w:ascii="Arial" w:hAnsi="Arial" w:cs="Arial"/>
                <w:noProof/>
                <w:webHidden/>
              </w:rPr>
              <w:tab/>
            </w:r>
            <w:r w:rsidR="00880BC2" w:rsidRPr="002A5C96">
              <w:rPr>
                <w:rFonts w:ascii="Arial" w:hAnsi="Arial" w:cs="Arial"/>
                <w:noProof/>
                <w:webHidden/>
              </w:rPr>
              <w:fldChar w:fldCharType="begin"/>
            </w:r>
            <w:r w:rsidR="00880BC2" w:rsidRPr="002A5C96">
              <w:rPr>
                <w:rFonts w:ascii="Arial" w:hAnsi="Arial" w:cs="Arial"/>
                <w:noProof/>
                <w:webHidden/>
              </w:rPr>
              <w:instrText xml:space="preserve"> PAGEREF _Toc103759734 \h </w:instrText>
            </w:r>
            <w:r w:rsidR="00880BC2" w:rsidRPr="002A5C96">
              <w:rPr>
                <w:rFonts w:ascii="Arial" w:hAnsi="Arial" w:cs="Arial"/>
                <w:noProof/>
                <w:webHidden/>
              </w:rPr>
            </w:r>
            <w:r w:rsidR="00880BC2" w:rsidRPr="002A5C96">
              <w:rPr>
                <w:rFonts w:ascii="Arial" w:hAnsi="Arial" w:cs="Arial"/>
                <w:noProof/>
                <w:webHidden/>
              </w:rPr>
              <w:fldChar w:fldCharType="separate"/>
            </w:r>
            <w:r w:rsidR="00880BC2" w:rsidRPr="002A5C96">
              <w:rPr>
                <w:rFonts w:ascii="Arial" w:hAnsi="Arial" w:cs="Arial"/>
                <w:noProof/>
                <w:webHidden/>
              </w:rPr>
              <w:t>1</w:t>
            </w:r>
            <w:r w:rsidR="00880BC2" w:rsidRPr="002A5C96">
              <w:rPr>
                <w:rFonts w:ascii="Arial" w:hAnsi="Arial" w:cs="Arial"/>
                <w:noProof/>
                <w:webHidden/>
              </w:rPr>
              <w:fldChar w:fldCharType="end"/>
            </w:r>
          </w:hyperlink>
        </w:p>
        <w:p w14:paraId="6A661AC0" w14:textId="0A1DAF40" w:rsidR="00880BC2" w:rsidRPr="002A5C96" w:rsidRDefault="000C60A0" w:rsidP="00880BC2">
          <w:pPr>
            <w:pStyle w:val="Inhopg1"/>
            <w:rPr>
              <w:rFonts w:eastAsiaTheme="minorEastAsia"/>
              <w:color w:val="auto"/>
            </w:rPr>
          </w:pPr>
          <w:hyperlink w:anchor="_Toc103759735" w:history="1">
            <w:r w:rsidR="00880BC2" w:rsidRPr="002A5C96">
              <w:rPr>
                <w:rStyle w:val="Hyperlink"/>
                <w:color w:val="auto"/>
              </w:rPr>
              <w:t>2. Wat is formatief evalueren?</w:t>
            </w:r>
            <w:r w:rsidR="00880BC2" w:rsidRPr="002A5C96">
              <w:rPr>
                <w:webHidden/>
                <w:color w:val="auto"/>
              </w:rPr>
              <w:tab/>
            </w:r>
            <w:r w:rsidR="00880BC2" w:rsidRPr="002A5C96">
              <w:rPr>
                <w:webHidden/>
                <w:color w:val="auto"/>
              </w:rPr>
              <w:fldChar w:fldCharType="begin"/>
            </w:r>
            <w:r w:rsidR="00880BC2" w:rsidRPr="002A5C96">
              <w:rPr>
                <w:webHidden/>
                <w:color w:val="auto"/>
              </w:rPr>
              <w:instrText xml:space="preserve"> PAGEREF _Toc103759735 \h </w:instrText>
            </w:r>
            <w:r w:rsidR="00880BC2" w:rsidRPr="002A5C96">
              <w:rPr>
                <w:webHidden/>
                <w:color w:val="auto"/>
              </w:rPr>
            </w:r>
            <w:r w:rsidR="00880BC2" w:rsidRPr="002A5C96">
              <w:rPr>
                <w:webHidden/>
                <w:color w:val="auto"/>
              </w:rPr>
              <w:fldChar w:fldCharType="separate"/>
            </w:r>
            <w:r w:rsidR="00880BC2" w:rsidRPr="002A5C96">
              <w:rPr>
                <w:webHidden/>
                <w:color w:val="auto"/>
              </w:rPr>
              <w:t>2</w:t>
            </w:r>
            <w:r w:rsidR="00880BC2" w:rsidRPr="002A5C96">
              <w:rPr>
                <w:webHidden/>
                <w:color w:val="auto"/>
              </w:rPr>
              <w:fldChar w:fldCharType="end"/>
            </w:r>
          </w:hyperlink>
        </w:p>
        <w:p w14:paraId="6A1D2332" w14:textId="2E8D2114" w:rsidR="00880BC2" w:rsidRPr="002A5C96" w:rsidRDefault="000C60A0" w:rsidP="00880BC2">
          <w:pPr>
            <w:pStyle w:val="Inhopg1"/>
            <w:rPr>
              <w:rFonts w:eastAsiaTheme="minorEastAsia"/>
              <w:color w:val="auto"/>
            </w:rPr>
          </w:pPr>
          <w:hyperlink w:anchor="_Toc103759736" w:history="1">
            <w:r w:rsidR="00880BC2" w:rsidRPr="002A5C96">
              <w:rPr>
                <w:rStyle w:val="Hyperlink"/>
                <w:color w:val="auto"/>
              </w:rPr>
              <w:t>3. Hoe gebruik ik het leertraject?</w:t>
            </w:r>
            <w:r w:rsidR="00880BC2" w:rsidRPr="002A5C96">
              <w:rPr>
                <w:webHidden/>
                <w:color w:val="auto"/>
              </w:rPr>
              <w:tab/>
            </w:r>
            <w:r w:rsidR="00880BC2" w:rsidRPr="002A5C96">
              <w:rPr>
                <w:webHidden/>
                <w:color w:val="auto"/>
              </w:rPr>
              <w:fldChar w:fldCharType="begin"/>
            </w:r>
            <w:r w:rsidR="00880BC2" w:rsidRPr="002A5C96">
              <w:rPr>
                <w:webHidden/>
                <w:color w:val="auto"/>
              </w:rPr>
              <w:instrText xml:space="preserve"> PAGEREF _Toc103759736 \h </w:instrText>
            </w:r>
            <w:r w:rsidR="00880BC2" w:rsidRPr="002A5C96">
              <w:rPr>
                <w:webHidden/>
                <w:color w:val="auto"/>
              </w:rPr>
            </w:r>
            <w:r w:rsidR="00880BC2" w:rsidRPr="002A5C96">
              <w:rPr>
                <w:webHidden/>
                <w:color w:val="auto"/>
              </w:rPr>
              <w:fldChar w:fldCharType="separate"/>
            </w:r>
            <w:r w:rsidR="00880BC2" w:rsidRPr="002A5C96">
              <w:rPr>
                <w:webHidden/>
                <w:color w:val="auto"/>
              </w:rPr>
              <w:t>3</w:t>
            </w:r>
            <w:r w:rsidR="00880BC2" w:rsidRPr="002A5C96">
              <w:rPr>
                <w:webHidden/>
                <w:color w:val="auto"/>
              </w:rPr>
              <w:fldChar w:fldCharType="end"/>
            </w:r>
          </w:hyperlink>
        </w:p>
        <w:p w14:paraId="7ADC2122" w14:textId="25DF288D" w:rsidR="00880BC2" w:rsidRPr="002A5C96" w:rsidRDefault="000C60A0" w:rsidP="00880BC2">
          <w:pPr>
            <w:pStyle w:val="Inhopg1"/>
            <w:rPr>
              <w:rFonts w:eastAsiaTheme="minorEastAsia"/>
              <w:color w:val="auto"/>
            </w:rPr>
          </w:pPr>
          <w:hyperlink w:anchor="_Toc103759737" w:history="1">
            <w:r w:rsidR="00880BC2" w:rsidRPr="002A5C96">
              <w:rPr>
                <w:rStyle w:val="Hyperlink"/>
                <w:color w:val="auto"/>
              </w:rPr>
              <w:t>4. Mogelijk in te zetten werkvormen.</w:t>
            </w:r>
            <w:r w:rsidR="00880BC2" w:rsidRPr="002A5C96">
              <w:rPr>
                <w:webHidden/>
                <w:color w:val="auto"/>
              </w:rPr>
              <w:tab/>
            </w:r>
            <w:r w:rsidR="00880BC2" w:rsidRPr="002A5C96">
              <w:rPr>
                <w:webHidden/>
                <w:color w:val="auto"/>
              </w:rPr>
              <w:fldChar w:fldCharType="begin"/>
            </w:r>
            <w:r w:rsidR="00880BC2" w:rsidRPr="002A5C96">
              <w:rPr>
                <w:webHidden/>
                <w:color w:val="auto"/>
              </w:rPr>
              <w:instrText xml:space="preserve"> PAGEREF _Toc103759737 \h </w:instrText>
            </w:r>
            <w:r w:rsidR="00880BC2" w:rsidRPr="002A5C96">
              <w:rPr>
                <w:webHidden/>
                <w:color w:val="auto"/>
              </w:rPr>
            </w:r>
            <w:r w:rsidR="00880BC2" w:rsidRPr="002A5C96">
              <w:rPr>
                <w:webHidden/>
                <w:color w:val="auto"/>
              </w:rPr>
              <w:fldChar w:fldCharType="separate"/>
            </w:r>
            <w:r w:rsidR="00880BC2" w:rsidRPr="002A5C96">
              <w:rPr>
                <w:webHidden/>
                <w:color w:val="auto"/>
              </w:rPr>
              <w:t>4</w:t>
            </w:r>
            <w:r w:rsidR="00880BC2" w:rsidRPr="002A5C96">
              <w:rPr>
                <w:webHidden/>
                <w:color w:val="auto"/>
              </w:rPr>
              <w:fldChar w:fldCharType="end"/>
            </w:r>
          </w:hyperlink>
        </w:p>
        <w:p w14:paraId="69F00BBC" w14:textId="7BA5DB60" w:rsidR="00880BC2" w:rsidRPr="002A5C96" w:rsidRDefault="000C60A0" w:rsidP="00880BC2">
          <w:pPr>
            <w:pStyle w:val="Inhopg1"/>
            <w:rPr>
              <w:rFonts w:eastAsiaTheme="minorEastAsia"/>
              <w:color w:val="auto"/>
            </w:rPr>
          </w:pPr>
          <w:hyperlink w:anchor="_Toc103759738" w:history="1">
            <w:r w:rsidR="00880BC2" w:rsidRPr="002A5C96">
              <w:rPr>
                <w:rStyle w:val="Hyperlink"/>
                <w:color w:val="auto"/>
              </w:rPr>
              <w:t>Literatuurlijst</w:t>
            </w:r>
            <w:r w:rsidR="00880BC2" w:rsidRPr="002A5C96">
              <w:rPr>
                <w:webHidden/>
                <w:color w:val="auto"/>
              </w:rPr>
              <w:tab/>
            </w:r>
            <w:r w:rsidR="00880BC2" w:rsidRPr="002A5C96">
              <w:rPr>
                <w:webHidden/>
                <w:color w:val="auto"/>
              </w:rPr>
              <w:fldChar w:fldCharType="begin"/>
            </w:r>
            <w:r w:rsidR="00880BC2" w:rsidRPr="002A5C96">
              <w:rPr>
                <w:webHidden/>
                <w:color w:val="auto"/>
              </w:rPr>
              <w:instrText xml:space="preserve"> PAGEREF _Toc103759738 \h </w:instrText>
            </w:r>
            <w:r w:rsidR="00880BC2" w:rsidRPr="002A5C96">
              <w:rPr>
                <w:webHidden/>
                <w:color w:val="auto"/>
              </w:rPr>
            </w:r>
            <w:r w:rsidR="00880BC2" w:rsidRPr="002A5C96">
              <w:rPr>
                <w:webHidden/>
                <w:color w:val="auto"/>
              </w:rPr>
              <w:fldChar w:fldCharType="separate"/>
            </w:r>
            <w:r w:rsidR="00880BC2" w:rsidRPr="002A5C96">
              <w:rPr>
                <w:webHidden/>
                <w:color w:val="auto"/>
              </w:rPr>
              <w:t>5</w:t>
            </w:r>
            <w:r w:rsidR="00880BC2" w:rsidRPr="002A5C96">
              <w:rPr>
                <w:webHidden/>
                <w:color w:val="auto"/>
              </w:rPr>
              <w:fldChar w:fldCharType="end"/>
            </w:r>
          </w:hyperlink>
        </w:p>
        <w:p w14:paraId="70F7B17E" w14:textId="77777777" w:rsidR="002A5C96" w:rsidRDefault="00927ECA">
          <w:pPr>
            <w:rPr>
              <w:b/>
              <w:bCs/>
            </w:rPr>
          </w:pPr>
          <w:r w:rsidRPr="002A5C96">
            <w:rPr>
              <w:rFonts w:ascii="Arial" w:hAnsi="Arial" w:cs="Arial"/>
              <w:b/>
              <w:bCs/>
            </w:rPr>
            <w:fldChar w:fldCharType="end"/>
          </w:r>
        </w:p>
      </w:sdtContent>
    </w:sdt>
    <w:bookmarkStart w:id="0" w:name="_Toc103759733" w:displacedByCustomXml="prev"/>
    <w:p w14:paraId="7419230E" w14:textId="222DE384" w:rsidR="00927ECA" w:rsidRPr="002A5C96" w:rsidRDefault="00927ECA" w:rsidP="002A5C96">
      <w:pPr>
        <w:pStyle w:val="Kop1"/>
        <w:rPr>
          <w:rFonts w:ascii="Arial" w:eastAsiaTheme="minorHAnsi" w:hAnsi="Arial" w:cs="Arial"/>
          <w:color w:val="385623" w:themeColor="accent6" w:themeShade="80"/>
        </w:rPr>
      </w:pPr>
      <w:r w:rsidRPr="002A5C96">
        <w:rPr>
          <w:rFonts w:ascii="Arial" w:eastAsia="Times New Roman" w:hAnsi="Arial" w:cs="Arial"/>
          <w:color w:val="385623" w:themeColor="accent6" w:themeShade="80"/>
          <w:lang w:eastAsia="nl-NL"/>
        </w:rPr>
        <w:t>1. Het idee</w:t>
      </w:r>
      <w:bookmarkEnd w:id="0"/>
    </w:p>
    <w:p w14:paraId="52840010" w14:textId="031DEDAC" w:rsidR="00880BC2" w:rsidRDefault="00880BC2" w:rsidP="00880BC2">
      <w:pPr>
        <w:rPr>
          <w:rFonts w:ascii="Arial" w:hAnsi="Arial" w:cs="Arial"/>
          <w:lang w:eastAsia="nl-NL"/>
        </w:rPr>
      </w:pPr>
      <w:r>
        <w:rPr>
          <w:rFonts w:ascii="Arial" w:hAnsi="Arial" w:cs="Arial"/>
          <w:lang w:eastAsia="nl-NL"/>
        </w:rPr>
        <w:t>Voorafgaand aan de ontwikkeling van dit leertraject is er nagedacht over de invulling van de extra uren die volgend jaar beschikbaar zijn. Het huidige leertraject is goed</w:t>
      </w:r>
      <w:r w:rsidR="00202330">
        <w:rPr>
          <w:rFonts w:ascii="Arial" w:hAnsi="Arial" w:cs="Arial"/>
          <w:lang w:eastAsia="nl-NL"/>
        </w:rPr>
        <w:t xml:space="preserve"> te gebruiken </w:t>
      </w:r>
      <w:r>
        <w:rPr>
          <w:rFonts w:ascii="Arial" w:hAnsi="Arial" w:cs="Arial"/>
          <w:lang w:eastAsia="nl-NL"/>
        </w:rPr>
        <w:t xml:space="preserve">maar </w:t>
      </w:r>
      <w:r w:rsidR="00E55602">
        <w:rPr>
          <w:rFonts w:ascii="Arial" w:hAnsi="Arial" w:cs="Arial"/>
          <w:lang w:eastAsia="nl-NL"/>
        </w:rPr>
        <w:t>bevordert</w:t>
      </w:r>
      <w:r>
        <w:rPr>
          <w:rFonts w:ascii="Arial" w:hAnsi="Arial" w:cs="Arial"/>
          <w:lang w:eastAsia="nl-NL"/>
        </w:rPr>
        <w:t xml:space="preserve"> het oefenen en leren </w:t>
      </w:r>
      <w:r w:rsidR="002E5EBF">
        <w:rPr>
          <w:rFonts w:ascii="Arial" w:hAnsi="Arial" w:cs="Arial"/>
          <w:lang w:eastAsia="nl-NL"/>
        </w:rPr>
        <w:t>de</w:t>
      </w:r>
      <w:r>
        <w:rPr>
          <w:rFonts w:ascii="Arial" w:hAnsi="Arial" w:cs="Arial"/>
          <w:lang w:eastAsia="nl-NL"/>
        </w:rPr>
        <w:t xml:space="preserve"> leerstof helaas niet. </w:t>
      </w:r>
      <w:r w:rsidR="00202330">
        <w:rPr>
          <w:rFonts w:ascii="Arial" w:hAnsi="Arial" w:cs="Arial"/>
          <w:lang w:eastAsia="nl-NL"/>
        </w:rPr>
        <w:t xml:space="preserve">Ook is er met het leertraject van PM3 niet bij te houden waar de leerlingen </w:t>
      </w:r>
      <w:r w:rsidR="002E5EBF">
        <w:rPr>
          <w:rFonts w:ascii="Arial" w:hAnsi="Arial" w:cs="Arial"/>
          <w:lang w:eastAsia="nl-NL"/>
        </w:rPr>
        <w:t>moeite mee hebben en waar ze al goed in zijn</w:t>
      </w:r>
      <w:r w:rsidR="00202330">
        <w:rPr>
          <w:rFonts w:ascii="Arial" w:hAnsi="Arial" w:cs="Arial"/>
          <w:lang w:eastAsia="nl-NL"/>
        </w:rPr>
        <w:t xml:space="preserve">. </w:t>
      </w:r>
      <w:r>
        <w:rPr>
          <w:rFonts w:ascii="Arial" w:hAnsi="Arial" w:cs="Arial"/>
          <w:lang w:eastAsia="nl-NL"/>
        </w:rPr>
        <w:t xml:space="preserve">Nu er meer ruimte is om de leerlingen voor te bereiden op de CSPE’s </w:t>
      </w:r>
      <w:r w:rsidR="002E5EBF">
        <w:rPr>
          <w:rFonts w:ascii="Arial" w:hAnsi="Arial" w:cs="Arial"/>
          <w:lang w:eastAsia="nl-NL"/>
        </w:rPr>
        <w:t>is</w:t>
      </w:r>
      <w:r>
        <w:rPr>
          <w:rFonts w:ascii="Arial" w:hAnsi="Arial" w:cs="Arial"/>
          <w:lang w:eastAsia="nl-NL"/>
        </w:rPr>
        <w:t xml:space="preserve"> er </w:t>
      </w:r>
      <w:r w:rsidR="00202330">
        <w:rPr>
          <w:rFonts w:ascii="Arial" w:hAnsi="Arial" w:cs="Arial"/>
          <w:lang w:eastAsia="nl-NL"/>
        </w:rPr>
        <w:t xml:space="preserve">ook </w:t>
      </w:r>
      <w:r>
        <w:rPr>
          <w:rFonts w:ascii="Arial" w:hAnsi="Arial" w:cs="Arial"/>
          <w:lang w:eastAsia="nl-NL"/>
        </w:rPr>
        <w:t xml:space="preserve">ruimte voor een nieuw leertraject. </w:t>
      </w:r>
      <w:r w:rsidR="00202330">
        <w:rPr>
          <w:rFonts w:ascii="Arial" w:hAnsi="Arial" w:cs="Arial"/>
          <w:lang w:eastAsia="nl-NL"/>
        </w:rPr>
        <w:t xml:space="preserve">Daarnaast is FE (formatief evalueren) een ‘hot item’ deze dagen. Binnen het Clusius College Castricum is hier dan ook een expertgroep voor aangewezen. </w:t>
      </w:r>
    </w:p>
    <w:p w14:paraId="68A0ECCF" w14:textId="414070B7" w:rsidR="006972F3" w:rsidRPr="00FD655F" w:rsidRDefault="00202330" w:rsidP="006972F3">
      <w:pPr>
        <w:rPr>
          <w:rFonts w:ascii="Arial" w:hAnsi="Arial" w:cs="Arial"/>
          <w:lang w:eastAsia="nl-NL"/>
        </w:rPr>
      </w:pPr>
      <w:r>
        <w:rPr>
          <w:rFonts w:ascii="Arial" w:hAnsi="Arial" w:cs="Arial"/>
          <w:lang w:eastAsia="nl-NL"/>
        </w:rPr>
        <w:t xml:space="preserve">In overleg met </w:t>
      </w:r>
      <w:r w:rsidR="002E5EBF">
        <w:rPr>
          <w:rFonts w:ascii="Arial" w:hAnsi="Arial" w:cs="Arial"/>
          <w:lang w:eastAsia="nl-NL"/>
        </w:rPr>
        <w:t>medewerkers</w:t>
      </w:r>
      <w:r>
        <w:rPr>
          <w:rFonts w:ascii="Arial" w:hAnsi="Arial" w:cs="Arial"/>
          <w:lang w:eastAsia="nl-NL"/>
        </w:rPr>
        <w:t xml:space="preserve"> binnen de vakgroep zijn we </w:t>
      </w:r>
      <w:r w:rsidR="00E55602">
        <w:rPr>
          <w:rFonts w:ascii="Arial" w:hAnsi="Arial" w:cs="Arial"/>
          <w:lang w:eastAsia="nl-NL"/>
        </w:rPr>
        <w:t>uitgekomen</w:t>
      </w:r>
      <w:r>
        <w:rPr>
          <w:rFonts w:ascii="Arial" w:hAnsi="Arial" w:cs="Arial"/>
          <w:lang w:eastAsia="nl-NL"/>
        </w:rPr>
        <w:t xml:space="preserve"> op het volgende idee. </w:t>
      </w:r>
      <w:r w:rsidR="00FD655F">
        <w:rPr>
          <w:rFonts w:ascii="Arial" w:hAnsi="Arial" w:cs="Arial"/>
          <w:lang w:eastAsia="nl-NL"/>
        </w:rPr>
        <w:t>Het leertraject</w:t>
      </w:r>
      <w:r w:rsidR="00A10711">
        <w:rPr>
          <w:rFonts w:asciiTheme="majorHAnsi" w:hAnsiTheme="majorHAnsi" w:cstheme="majorHAnsi"/>
        </w:rPr>
        <w:t xml:space="preserve"> </w:t>
      </w:r>
      <w:r w:rsidR="002E5EBF">
        <w:rPr>
          <w:rFonts w:ascii="Arial" w:hAnsi="Arial" w:cs="Arial"/>
        </w:rPr>
        <w:t xml:space="preserve"> komt te staan </w:t>
      </w:r>
      <w:r w:rsidR="006972F3" w:rsidRPr="00FD655F">
        <w:rPr>
          <w:rFonts w:ascii="Arial" w:hAnsi="Arial" w:cs="Arial"/>
        </w:rPr>
        <w:t xml:space="preserve">naast een </w:t>
      </w:r>
      <w:r w:rsidR="00FD655F">
        <w:rPr>
          <w:rFonts w:ascii="Arial" w:hAnsi="Arial" w:cs="Arial"/>
        </w:rPr>
        <w:t xml:space="preserve">het al </w:t>
      </w:r>
      <w:r w:rsidR="006972F3" w:rsidRPr="00FD655F">
        <w:rPr>
          <w:rFonts w:ascii="Arial" w:hAnsi="Arial" w:cs="Arial"/>
        </w:rPr>
        <w:t>bestaand</w:t>
      </w:r>
      <w:r w:rsidR="00FD655F">
        <w:rPr>
          <w:rFonts w:ascii="Arial" w:hAnsi="Arial" w:cs="Arial"/>
        </w:rPr>
        <w:t>e</w:t>
      </w:r>
      <w:r w:rsidR="006972F3" w:rsidRPr="00FD655F">
        <w:rPr>
          <w:rFonts w:ascii="Arial" w:hAnsi="Arial" w:cs="Arial"/>
        </w:rPr>
        <w:t xml:space="preserve"> leertraject</w:t>
      </w:r>
      <w:r w:rsidR="002E5EBF">
        <w:rPr>
          <w:rFonts w:ascii="Arial" w:hAnsi="Arial" w:cs="Arial"/>
        </w:rPr>
        <w:t>.</w:t>
      </w:r>
      <w:r w:rsidR="006972F3">
        <w:rPr>
          <w:rFonts w:asciiTheme="majorHAnsi" w:hAnsiTheme="majorHAnsi" w:cstheme="majorHAnsi"/>
        </w:rPr>
        <w:t xml:space="preserve"> </w:t>
      </w:r>
      <w:r w:rsidR="006972F3" w:rsidRPr="00FD655F">
        <w:rPr>
          <w:rFonts w:ascii="Arial" w:hAnsi="Arial" w:cs="Arial"/>
        </w:rPr>
        <w:t>Daarnaast wordt het een leertraject dat gericht is op formatief evalueren en leren voor duurzame ontwikkeling. De criteria van het ontwerp moeten ervoor zorgen da</w:t>
      </w:r>
      <w:r w:rsidR="002E5EBF">
        <w:rPr>
          <w:rFonts w:ascii="Arial" w:hAnsi="Arial" w:cs="Arial"/>
        </w:rPr>
        <w:t>t</w:t>
      </w:r>
      <w:r w:rsidR="006972F3" w:rsidRPr="00FD655F">
        <w:rPr>
          <w:rFonts w:ascii="Arial" w:hAnsi="Arial" w:cs="Arial"/>
        </w:rPr>
        <w:t xml:space="preserve"> het ontwerp intern en extern consistent, creatief en realistisch</w:t>
      </w:r>
      <w:r w:rsidR="004B284C">
        <w:rPr>
          <w:rFonts w:ascii="Arial" w:hAnsi="Arial" w:cs="Arial"/>
        </w:rPr>
        <w:t xml:space="preserve"> is</w:t>
      </w:r>
      <w:r w:rsidR="006972F3" w:rsidRPr="00FD655F">
        <w:rPr>
          <w:rFonts w:ascii="Arial" w:hAnsi="Arial" w:cs="Arial"/>
        </w:rPr>
        <w:t>. Hieronder staan de ontwerpcriteria weergeven.</w:t>
      </w:r>
    </w:p>
    <w:tbl>
      <w:tblPr>
        <w:tblStyle w:val="Tabelraster"/>
        <w:tblW w:w="0" w:type="auto"/>
        <w:tblLook w:val="04A0" w:firstRow="1" w:lastRow="0" w:firstColumn="1" w:lastColumn="0" w:noHBand="0" w:noVBand="1"/>
      </w:tblPr>
      <w:tblGrid>
        <w:gridCol w:w="9062"/>
      </w:tblGrid>
      <w:tr w:rsidR="006972F3" w:rsidRPr="00FD655F" w14:paraId="0688167B" w14:textId="77777777" w:rsidTr="00B11B5D">
        <w:tc>
          <w:tcPr>
            <w:tcW w:w="9062" w:type="dxa"/>
          </w:tcPr>
          <w:p w14:paraId="00A9A0BD" w14:textId="77777777" w:rsidR="006972F3" w:rsidRPr="00FD655F" w:rsidRDefault="006972F3" w:rsidP="00B11B5D">
            <w:pPr>
              <w:rPr>
                <w:rFonts w:ascii="Arial" w:hAnsi="Arial" w:cs="Arial"/>
              </w:rPr>
            </w:pPr>
            <w:r w:rsidRPr="00FD655F">
              <w:rPr>
                <w:rFonts w:ascii="Arial" w:hAnsi="Arial" w:cs="Arial"/>
              </w:rPr>
              <w:t>Het ontwerp moet verschillende aansluitingen hebben aan leren voor duurzame ontwikkeling.</w:t>
            </w:r>
          </w:p>
        </w:tc>
      </w:tr>
      <w:tr w:rsidR="006972F3" w:rsidRPr="00FD655F" w14:paraId="1682EDB5" w14:textId="77777777" w:rsidTr="00B11B5D">
        <w:tc>
          <w:tcPr>
            <w:tcW w:w="9062" w:type="dxa"/>
          </w:tcPr>
          <w:p w14:paraId="2DD3196B" w14:textId="77777777" w:rsidR="006972F3" w:rsidRPr="00FD655F" w:rsidRDefault="006972F3" w:rsidP="00B11B5D">
            <w:pPr>
              <w:rPr>
                <w:rFonts w:ascii="Arial" w:hAnsi="Arial" w:cs="Arial"/>
              </w:rPr>
            </w:pPr>
            <w:r w:rsidRPr="00FD655F">
              <w:rPr>
                <w:rFonts w:ascii="Arial" w:hAnsi="Arial" w:cs="Arial"/>
              </w:rPr>
              <w:t xml:space="preserve">Het ontwerp moet bestaan uit diverse opdrachten en oefeningen waaronder ook projectmatige opdrachten met verschillende gradaties . </w:t>
            </w:r>
          </w:p>
        </w:tc>
      </w:tr>
      <w:tr w:rsidR="006972F3" w:rsidRPr="00FD655F" w14:paraId="09B73FC7" w14:textId="77777777" w:rsidTr="00B11B5D">
        <w:tc>
          <w:tcPr>
            <w:tcW w:w="9062" w:type="dxa"/>
          </w:tcPr>
          <w:p w14:paraId="37E5E60D" w14:textId="77777777" w:rsidR="006972F3" w:rsidRPr="00FD655F" w:rsidRDefault="006972F3" w:rsidP="00B11B5D">
            <w:pPr>
              <w:rPr>
                <w:rFonts w:ascii="Arial" w:hAnsi="Arial" w:cs="Arial"/>
              </w:rPr>
            </w:pPr>
            <w:r w:rsidRPr="00FD655F">
              <w:rPr>
                <w:rFonts w:ascii="Arial" w:hAnsi="Arial" w:cs="Arial"/>
              </w:rPr>
              <w:t>De opdrachten en oefeningen zijn zowel digitaal als op papier te maken.</w:t>
            </w:r>
          </w:p>
        </w:tc>
      </w:tr>
      <w:tr w:rsidR="006972F3" w:rsidRPr="00FD655F" w14:paraId="36C0A817" w14:textId="77777777" w:rsidTr="00B11B5D">
        <w:tc>
          <w:tcPr>
            <w:tcW w:w="9062" w:type="dxa"/>
          </w:tcPr>
          <w:p w14:paraId="5616762E" w14:textId="77777777" w:rsidR="006972F3" w:rsidRPr="00FD655F" w:rsidRDefault="006972F3" w:rsidP="00B11B5D">
            <w:pPr>
              <w:rPr>
                <w:rFonts w:ascii="Arial" w:hAnsi="Arial" w:cs="Arial"/>
              </w:rPr>
            </w:pPr>
            <w:r w:rsidRPr="00FD655F">
              <w:rPr>
                <w:rFonts w:ascii="Arial" w:hAnsi="Arial" w:cs="Arial"/>
              </w:rPr>
              <w:t>Binnen het leertraject komt formatief evalueren terug doormiddel van het 5 fasen model.</w:t>
            </w:r>
          </w:p>
        </w:tc>
      </w:tr>
      <w:tr w:rsidR="006972F3" w:rsidRPr="00FD655F" w14:paraId="6B3243BE" w14:textId="77777777" w:rsidTr="00B11B5D">
        <w:tc>
          <w:tcPr>
            <w:tcW w:w="9062" w:type="dxa"/>
          </w:tcPr>
          <w:p w14:paraId="17FD4AFB" w14:textId="77777777" w:rsidR="006972F3" w:rsidRPr="00FD655F" w:rsidRDefault="006972F3" w:rsidP="00B11B5D">
            <w:pPr>
              <w:rPr>
                <w:rFonts w:ascii="Arial" w:hAnsi="Arial" w:cs="Arial"/>
              </w:rPr>
            </w:pPr>
            <w:r w:rsidRPr="00FD655F">
              <w:rPr>
                <w:rFonts w:ascii="Arial" w:hAnsi="Arial" w:cs="Arial"/>
              </w:rPr>
              <w:t xml:space="preserve">Het leertraject moet een toevoeging zijn naast een al bestaande lessenreeks en als voorbereiding op de examens van Module 3. </w:t>
            </w:r>
          </w:p>
        </w:tc>
      </w:tr>
      <w:tr w:rsidR="006972F3" w:rsidRPr="00FD655F" w14:paraId="5F7267C9" w14:textId="77777777" w:rsidTr="00B11B5D">
        <w:tc>
          <w:tcPr>
            <w:tcW w:w="9062" w:type="dxa"/>
          </w:tcPr>
          <w:p w14:paraId="025DB196" w14:textId="0F297907" w:rsidR="006972F3" w:rsidRPr="00FD655F" w:rsidRDefault="006972F3" w:rsidP="00B11B5D">
            <w:pPr>
              <w:rPr>
                <w:rFonts w:ascii="Arial" w:hAnsi="Arial" w:cs="Arial"/>
              </w:rPr>
            </w:pPr>
            <w:r w:rsidRPr="00FD655F">
              <w:rPr>
                <w:rFonts w:ascii="Arial" w:hAnsi="Arial" w:cs="Arial"/>
              </w:rPr>
              <w:t xml:space="preserve">Het leertraject moet zowel zelfstandig door de leerling </w:t>
            </w:r>
            <w:r w:rsidR="004B284C">
              <w:rPr>
                <w:rFonts w:ascii="Arial" w:hAnsi="Arial" w:cs="Arial"/>
              </w:rPr>
              <w:t>als</w:t>
            </w:r>
            <w:r w:rsidRPr="00FD655F">
              <w:rPr>
                <w:rFonts w:ascii="Arial" w:hAnsi="Arial" w:cs="Arial"/>
              </w:rPr>
              <w:t xml:space="preserve"> klassikaal te gebruiken zijn.</w:t>
            </w:r>
          </w:p>
        </w:tc>
      </w:tr>
      <w:tr w:rsidR="006972F3" w:rsidRPr="00FD655F" w14:paraId="1C1E6497" w14:textId="77777777" w:rsidTr="00B11B5D">
        <w:tc>
          <w:tcPr>
            <w:tcW w:w="9062" w:type="dxa"/>
          </w:tcPr>
          <w:p w14:paraId="43046EE0" w14:textId="77777777" w:rsidR="006972F3" w:rsidRPr="00FD655F" w:rsidRDefault="006972F3" w:rsidP="00B11B5D">
            <w:pPr>
              <w:rPr>
                <w:rFonts w:ascii="Arial" w:hAnsi="Arial" w:cs="Arial"/>
              </w:rPr>
            </w:pPr>
            <w:r w:rsidRPr="00FD655F">
              <w:rPr>
                <w:rFonts w:ascii="Arial" w:hAnsi="Arial" w:cs="Arial"/>
              </w:rPr>
              <w:t xml:space="preserve">Het leertraject moet in kaart kunnen brengen wat het leerniveau is van de leerlingen. </w:t>
            </w:r>
          </w:p>
        </w:tc>
      </w:tr>
      <w:tr w:rsidR="006972F3" w:rsidRPr="00FD655F" w14:paraId="54DE1923" w14:textId="77777777" w:rsidTr="00B11B5D">
        <w:tc>
          <w:tcPr>
            <w:tcW w:w="9062" w:type="dxa"/>
          </w:tcPr>
          <w:p w14:paraId="5505A6D5" w14:textId="77777777" w:rsidR="006972F3" w:rsidRPr="00FD655F" w:rsidRDefault="006972F3" w:rsidP="00B11B5D">
            <w:pPr>
              <w:keepNext/>
              <w:rPr>
                <w:rFonts w:ascii="Arial" w:hAnsi="Arial" w:cs="Arial"/>
              </w:rPr>
            </w:pPr>
            <w:r w:rsidRPr="00FD655F">
              <w:rPr>
                <w:rFonts w:ascii="Arial" w:hAnsi="Arial" w:cs="Arial"/>
              </w:rPr>
              <w:t>Het leertraject moet actueel zijn en eensgestemd met de behoefte vanuit de sector.</w:t>
            </w:r>
          </w:p>
        </w:tc>
      </w:tr>
      <w:tr w:rsidR="006972F3" w:rsidRPr="00FD655F" w14:paraId="62E4A934" w14:textId="77777777" w:rsidTr="00B11B5D">
        <w:tc>
          <w:tcPr>
            <w:tcW w:w="9062" w:type="dxa"/>
          </w:tcPr>
          <w:p w14:paraId="677732CC" w14:textId="7AC9910C" w:rsidR="006972F3" w:rsidRPr="00FD655F" w:rsidRDefault="006972F3" w:rsidP="00B11B5D">
            <w:pPr>
              <w:rPr>
                <w:rFonts w:ascii="Arial" w:hAnsi="Arial" w:cs="Arial"/>
              </w:rPr>
            </w:pPr>
            <w:r w:rsidRPr="00FD655F">
              <w:rPr>
                <w:rFonts w:ascii="Arial" w:hAnsi="Arial" w:cs="Arial"/>
              </w:rPr>
              <w:t xml:space="preserve">De docent moet desondanks </w:t>
            </w:r>
            <w:r w:rsidR="004B284C">
              <w:rPr>
                <w:rFonts w:ascii="Arial" w:hAnsi="Arial" w:cs="Arial"/>
              </w:rPr>
              <w:t xml:space="preserve">het </w:t>
            </w:r>
            <w:r w:rsidRPr="00FD655F">
              <w:rPr>
                <w:rFonts w:ascii="Arial" w:hAnsi="Arial" w:cs="Arial"/>
              </w:rPr>
              <w:t>nieuw</w:t>
            </w:r>
            <w:r w:rsidR="004B284C">
              <w:rPr>
                <w:rFonts w:ascii="Arial" w:hAnsi="Arial" w:cs="Arial"/>
              </w:rPr>
              <w:t>e</w:t>
            </w:r>
            <w:r w:rsidRPr="00FD655F">
              <w:rPr>
                <w:rFonts w:ascii="Arial" w:hAnsi="Arial" w:cs="Arial"/>
              </w:rPr>
              <w:t xml:space="preserve"> leertraject</w:t>
            </w:r>
            <w:r w:rsidR="004B284C">
              <w:rPr>
                <w:rFonts w:ascii="Arial" w:hAnsi="Arial" w:cs="Arial"/>
              </w:rPr>
              <w:t>,</w:t>
            </w:r>
            <w:r w:rsidRPr="00FD655F">
              <w:rPr>
                <w:rFonts w:ascii="Arial" w:hAnsi="Arial" w:cs="Arial"/>
              </w:rPr>
              <w:t xml:space="preserve"> zo min mogelijk nakijkwerk of administrati</w:t>
            </w:r>
            <w:r w:rsidR="004B284C">
              <w:rPr>
                <w:rFonts w:ascii="Arial" w:hAnsi="Arial" w:cs="Arial"/>
              </w:rPr>
              <w:t>ewerk hebben</w:t>
            </w:r>
            <w:r w:rsidRPr="00FD655F">
              <w:rPr>
                <w:rFonts w:ascii="Arial" w:hAnsi="Arial" w:cs="Arial"/>
              </w:rPr>
              <w:t xml:space="preserve"> en toch met dit leertraject kunnen werken.</w:t>
            </w:r>
          </w:p>
        </w:tc>
      </w:tr>
      <w:tr w:rsidR="006972F3" w:rsidRPr="00FD655F" w14:paraId="11FFFD92" w14:textId="77777777" w:rsidTr="00B11B5D">
        <w:tc>
          <w:tcPr>
            <w:tcW w:w="9062" w:type="dxa"/>
          </w:tcPr>
          <w:p w14:paraId="793C1BB6" w14:textId="77777777" w:rsidR="006972F3" w:rsidRPr="00FD655F" w:rsidRDefault="006972F3" w:rsidP="00B11B5D">
            <w:pPr>
              <w:keepNext/>
              <w:rPr>
                <w:rFonts w:ascii="Arial" w:hAnsi="Arial" w:cs="Arial"/>
              </w:rPr>
            </w:pPr>
            <w:r w:rsidRPr="00FD655F">
              <w:rPr>
                <w:rFonts w:ascii="Arial" w:hAnsi="Arial" w:cs="Arial"/>
              </w:rPr>
              <w:t>Binnen het leertraject staat de ontwikkeling van de leerling centraal.</w:t>
            </w:r>
          </w:p>
        </w:tc>
      </w:tr>
      <w:tr w:rsidR="006972F3" w:rsidRPr="00FD655F" w14:paraId="7CA574A8" w14:textId="77777777" w:rsidTr="00B11B5D">
        <w:tc>
          <w:tcPr>
            <w:tcW w:w="9062" w:type="dxa"/>
          </w:tcPr>
          <w:p w14:paraId="24AF859C" w14:textId="7758E835" w:rsidR="006972F3" w:rsidRPr="00FD655F" w:rsidRDefault="006972F3" w:rsidP="00B11B5D">
            <w:pPr>
              <w:rPr>
                <w:rFonts w:ascii="Arial" w:hAnsi="Arial" w:cs="Arial"/>
              </w:rPr>
            </w:pPr>
            <w:r w:rsidRPr="00FD655F">
              <w:rPr>
                <w:rFonts w:ascii="Arial" w:hAnsi="Arial" w:cs="Arial"/>
              </w:rPr>
              <w:t>Binnen het leertraject moeten onderwerpen terugkomen die de leerlingen moeten kunnen op het CSPE (wat komt nu veel terug?).</w:t>
            </w:r>
          </w:p>
        </w:tc>
      </w:tr>
      <w:tr w:rsidR="006972F3" w:rsidRPr="00FD655F" w14:paraId="2FA7A527" w14:textId="77777777" w:rsidTr="00B11B5D">
        <w:tc>
          <w:tcPr>
            <w:tcW w:w="9062" w:type="dxa"/>
          </w:tcPr>
          <w:p w14:paraId="727939B4" w14:textId="77777777" w:rsidR="006972F3" w:rsidRPr="00FD655F" w:rsidRDefault="006972F3" w:rsidP="00B11B5D">
            <w:pPr>
              <w:keepNext/>
              <w:rPr>
                <w:rFonts w:ascii="Arial" w:hAnsi="Arial" w:cs="Arial"/>
              </w:rPr>
            </w:pPr>
            <w:r w:rsidRPr="00FD655F">
              <w:rPr>
                <w:rFonts w:ascii="Arial" w:hAnsi="Arial" w:cs="Arial"/>
              </w:rPr>
              <w:t xml:space="preserve">Het leertraject moet beschikken over een meetinstrument waarmee de leerlingen zichzelf kunnen beoordelen bijvoorbeeld aan de hand van een afvinklijst. </w:t>
            </w:r>
          </w:p>
        </w:tc>
      </w:tr>
      <w:tr w:rsidR="006972F3" w:rsidRPr="00FD655F" w14:paraId="01259BDE" w14:textId="77777777" w:rsidTr="00B11B5D">
        <w:tc>
          <w:tcPr>
            <w:tcW w:w="9062" w:type="dxa"/>
          </w:tcPr>
          <w:p w14:paraId="4D779F43" w14:textId="07EC8AB6" w:rsidR="006972F3" w:rsidRPr="00FD655F" w:rsidRDefault="006972F3" w:rsidP="00B11B5D">
            <w:pPr>
              <w:keepNext/>
              <w:rPr>
                <w:rFonts w:ascii="Arial" w:hAnsi="Arial" w:cs="Arial"/>
              </w:rPr>
            </w:pPr>
            <w:r w:rsidRPr="00FD655F">
              <w:rPr>
                <w:rFonts w:ascii="Arial" w:hAnsi="Arial" w:cs="Arial"/>
              </w:rPr>
              <w:t xml:space="preserve">Het leertraject moet ruimte bieden om </w:t>
            </w:r>
            <w:r w:rsidR="004B284C">
              <w:rPr>
                <w:rFonts w:ascii="Arial" w:hAnsi="Arial" w:cs="Arial"/>
              </w:rPr>
              <w:t xml:space="preserve">verschillende zaken te notuleren door zowel de docent als de leerling. Zoals de doelen van de les. </w:t>
            </w:r>
          </w:p>
        </w:tc>
      </w:tr>
    </w:tbl>
    <w:p w14:paraId="2F511110" w14:textId="77777777" w:rsidR="006972F3" w:rsidRPr="00FA517D" w:rsidRDefault="006972F3" w:rsidP="006972F3">
      <w:pPr>
        <w:rPr>
          <w:rFonts w:asciiTheme="majorHAnsi" w:hAnsiTheme="majorHAnsi" w:cstheme="majorHAnsi"/>
        </w:rPr>
      </w:pPr>
    </w:p>
    <w:p w14:paraId="32FA9291" w14:textId="77777777" w:rsidR="003B3909" w:rsidRDefault="003B3909">
      <w:pPr>
        <w:rPr>
          <w:rFonts w:ascii="Arial" w:eastAsiaTheme="majorEastAsia" w:hAnsi="Arial" w:cs="Arial"/>
          <w:color w:val="385623" w:themeColor="accent6" w:themeShade="80"/>
          <w:sz w:val="26"/>
          <w:szCs w:val="26"/>
        </w:rPr>
      </w:pPr>
      <w:bookmarkStart w:id="1" w:name="_Toc103759734"/>
      <w:r>
        <w:rPr>
          <w:rFonts w:ascii="Arial" w:hAnsi="Arial" w:cs="Arial"/>
          <w:color w:val="385623" w:themeColor="accent6" w:themeShade="80"/>
        </w:rPr>
        <w:br w:type="page"/>
      </w:r>
    </w:p>
    <w:p w14:paraId="1BD12526" w14:textId="6CF94C8C" w:rsidR="00880BC2" w:rsidRPr="00880BC2" w:rsidRDefault="00880BC2" w:rsidP="00880BC2">
      <w:pPr>
        <w:pStyle w:val="Kop2"/>
        <w:rPr>
          <w:rStyle w:val="Kop2Char"/>
          <w:rFonts w:ascii="Arial" w:hAnsi="Arial" w:cs="Arial"/>
          <w:color w:val="385623" w:themeColor="accent6" w:themeShade="80"/>
        </w:rPr>
      </w:pPr>
      <w:r w:rsidRPr="00880BC2">
        <w:rPr>
          <w:rFonts w:ascii="Arial" w:hAnsi="Arial" w:cs="Arial"/>
          <w:color w:val="385623" w:themeColor="accent6" w:themeShade="80"/>
        </w:rPr>
        <w:lastRenderedPageBreak/>
        <w:t>1</w:t>
      </w:r>
      <w:r w:rsidRPr="00880BC2">
        <w:rPr>
          <w:rStyle w:val="Kop2Char"/>
          <w:rFonts w:ascii="Arial" w:hAnsi="Arial" w:cs="Arial"/>
          <w:color w:val="385623" w:themeColor="accent6" w:themeShade="80"/>
        </w:rPr>
        <w:t>.1 Aansluiting op Visie en Missie van het Clusius College Castricum</w:t>
      </w:r>
      <w:bookmarkEnd w:id="1"/>
    </w:p>
    <w:p w14:paraId="3DD0CF7D" w14:textId="1EDC04B9" w:rsidR="00F116EB" w:rsidRPr="00F116EB" w:rsidRDefault="00F116EB" w:rsidP="00F116EB">
      <w:pPr>
        <w:rPr>
          <w:rFonts w:ascii="Arial" w:hAnsi="Arial" w:cs="Arial"/>
        </w:rPr>
      </w:pPr>
      <w:r w:rsidRPr="00F116EB">
        <w:rPr>
          <w:rFonts w:ascii="Arial" w:hAnsi="Arial" w:cs="Arial"/>
        </w:rPr>
        <w:t xml:space="preserve">In de visie van het Clusius College Castricum staan verschillende belangen centraal. Binnen het onderwijs wil het Clusius College vooral interessant onderwijs bieden waarbij rekening wordt gehouden met leefomgeving, voedsel en natuur. Verder willen ze aansluiten bij de behoeftes van </w:t>
      </w:r>
      <w:r w:rsidR="004B284C">
        <w:rPr>
          <w:rFonts w:ascii="Arial" w:hAnsi="Arial" w:cs="Arial"/>
        </w:rPr>
        <w:t xml:space="preserve">de </w:t>
      </w:r>
      <w:r w:rsidRPr="00F116EB">
        <w:rPr>
          <w:rFonts w:ascii="Arial" w:hAnsi="Arial" w:cs="Arial"/>
        </w:rPr>
        <w:t>leerlingen en hun toekomstige werkveld</w:t>
      </w:r>
      <w:r w:rsidR="003F3A78">
        <w:rPr>
          <w:rFonts w:ascii="Arial" w:hAnsi="Arial" w:cs="Arial"/>
        </w:rPr>
        <w:t>, w</w:t>
      </w:r>
      <w:r w:rsidRPr="00F116EB">
        <w:rPr>
          <w:rFonts w:ascii="Arial" w:hAnsi="Arial" w:cs="Arial"/>
        </w:rPr>
        <w:t>aarbij ook rekening gehouden wordt met internationale werkvelden. Het onderwijs moet uitdagend zijn en de leerlingen voorbereiden op een ‘leven lang leren’ binnen een veilige en stimulerende leeromgeving</w:t>
      </w:r>
      <w:r w:rsidR="00A10711">
        <w:rPr>
          <w:rFonts w:ascii="Arial" w:hAnsi="Arial" w:cs="Arial"/>
        </w:rPr>
        <w:t xml:space="preserve"> </w:t>
      </w:r>
      <w:r w:rsidRPr="00F116EB">
        <w:rPr>
          <w:rFonts w:ascii="Arial" w:hAnsi="Arial" w:cs="Arial"/>
        </w:rPr>
        <w:t xml:space="preserve">(Clusius College, </w:t>
      </w:r>
      <w:r w:rsidR="00A10711">
        <w:rPr>
          <w:rFonts w:ascii="Arial" w:hAnsi="Arial" w:cs="Arial"/>
        </w:rPr>
        <w:t>z.d.</w:t>
      </w:r>
      <w:r w:rsidRPr="00F116EB">
        <w:rPr>
          <w:rFonts w:ascii="Arial" w:hAnsi="Arial" w:cs="Arial"/>
        </w:rPr>
        <w:t>)</w:t>
      </w:r>
      <w:r w:rsidR="00A10711">
        <w:rPr>
          <w:rFonts w:ascii="Arial" w:hAnsi="Arial" w:cs="Arial"/>
        </w:rPr>
        <w:t>.</w:t>
      </w:r>
      <w:r>
        <w:rPr>
          <w:rFonts w:ascii="Arial" w:hAnsi="Arial" w:cs="Arial"/>
        </w:rPr>
        <w:t xml:space="preserve"> Met het leertraject ‘Leren Leren PM3’ wordt hierop aangesloten door een nieuwe manier van leren in te zetten namelijk</w:t>
      </w:r>
      <w:r w:rsidR="003F3A78">
        <w:rPr>
          <w:rFonts w:ascii="Arial" w:hAnsi="Arial" w:cs="Arial"/>
        </w:rPr>
        <w:t>:</w:t>
      </w:r>
      <w:r>
        <w:rPr>
          <w:rFonts w:ascii="Arial" w:hAnsi="Arial" w:cs="Arial"/>
        </w:rPr>
        <w:t xml:space="preserve"> formatief evalueren. Daarnaast wordt er in het leertraject rekening gehouden met leren voor duurzame ontwikkeling (LvDO)</w:t>
      </w:r>
    </w:p>
    <w:p w14:paraId="5CFA1FBF" w14:textId="49E7E4F5" w:rsidR="00F21480" w:rsidRPr="00A10711" w:rsidRDefault="00A10711">
      <w:pPr>
        <w:rPr>
          <w:rFonts w:ascii="Arial" w:eastAsia="Times New Roman" w:hAnsi="Arial" w:cs="Arial"/>
          <w:color w:val="385623" w:themeColor="accent6" w:themeShade="80"/>
          <w:lang w:eastAsia="nl-NL"/>
        </w:rPr>
      </w:pPr>
      <w:r w:rsidRPr="00A10711">
        <w:rPr>
          <w:rFonts w:ascii="Arial" w:hAnsi="Arial" w:cs="Arial"/>
        </w:rPr>
        <w:t xml:space="preserve">In de missie van het </w:t>
      </w:r>
      <w:r w:rsidR="00016311" w:rsidRPr="00A10711">
        <w:rPr>
          <w:rFonts w:ascii="Arial" w:hAnsi="Arial" w:cs="Arial"/>
        </w:rPr>
        <w:t xml:space="preserve">Clusius College Castricum </w:t>
      </w:r>
      <w:r w:rsidRPr="00A10711">
        <w:rPr>
          <w:rFonts w:ascii="Arial" w:hAnsi="Arial" w:cs="Arial"/>
        </w:rPr>
        <w:t>wordt benoemd dat de school de</w:t>
      </w:r>
      <w:r w:rsidR="00016311" w:rsidRPr="00A10711">
        <w:rPr>
          <w:rFonts w:ascii="Arial" w:hAnsi="Arial" w:cs="Arial"/>
        </w:rPr>
        <w:t xml:space="preserve"> leerlingen de optimale mogelijkheden</w:t>
      </w:r>
      <w:r w:rsidRPr="00A10711">
        <w:rPr>
          <w:rFonts w:ascii="Arial" w:hAnsi="Arial" w:cs="Arial"/>
        </w:rPr>
        <w:t xml:space="preserve"> wil</w:t>
      </w:r>
      <w:r w:rsidR="00016311" w:rsidRPr="00A10711">
        <w:rPr>
          <w:rFonts w:ascii="Arial" w:hAnsi="Arial" w:cs="Arial"/>
        </w:rPr>
        <w:t xml:space="preserve"> bieden om zichzelf optimaal te ontwikkelen en hierdoor succesvol zijn in de toekomst met bijvoorbeeld: vervolgopleidingen, werk en in het algemeen binnen de maatschappij (Clusius College, z.d.)</w:t>
      </w:r>
      <w:r>
        <w:rPr>
          <w:rFonts w:ascii="Arial" w:hAnsi="Arial" w:cs="Arial"/>
        </w:rPr>
        <w:t>.</w:t>
      </w:r>
      <w:r>
        <w:rPr>
          <w:rFonts w:ascii="Arial" w:eastAsia="Times New Roman" w:hAnsi="Arial" w:cs="Arial"/>
          <w:color w:val="385623" w:themeColor="accent6" w:themeShade="80"/>
          <w:lang w:eastAsia="nl-NL"/>
        </w:rPr>
        <w:t xml:space="preserve"> </w:t>
      </w:r>
      <w:r>
        <w:rPr>
          <w:rFonts w:ascii="Arial" w:eastAsia="Times New Roman" w:hAnsi="Arial" w:cs="Arial"/>
          <w:lang w:eastAsia="nl-NL"/>
        </w:rPr>
        <w:t>Binnen het leertraject</w:t>
      </w:r>
      <w:r w:rsidR="003B3909">
        <w:rPr>
          <w:rFonts w:ascii="Arial" w:eastAsia="Times New Roman" w:hAnsi="Arial" w:cs="Arial"/>
          <w:lang w:eastAsia="nl-NL"/>
        </w:rPr>
        <w:t xml:space="preserve"> gaan de leerlingen zich gericht ontwikkelen door juist dingen te oefenen die minder goed gaan. Daarnaast</w:t>
      </w:r>
      <w:r>
        <w:rPr>
          <w:rFonts w:ascii="Arial" w:eastAsia="Times New Roman" w:hAnsi="Arial" w:cs="Arial"/>
          <w:lang w:eastAsia="nl-NL"/>
        </w:rPr>
        <w:t xml:space="preserve"> </w:t>
      </w:r>
      <w:r w:rsidR="003B3909">
        <w:rPr>
          <w:rFonts w:ascii="Arial" w:eastAsia="Times New Roman" w:hAnsi="Arial" w:cs="Arial"/>
          <w:lang w:eastAsia="nl-NL"/>
        </w:rPr>
        <w:t>worden de leerlingen gestimuleerd te reflecteren op hun eigen handelen en inzicht te krijgen in hun eigen leren. Dit is nuttig voor de toekomst.</w:t>
      </w:r>
      <w:r w:rsidR="00F21480" w:rsidRPr="00A10711">
        <w:rPr>
          <w:rFonts w:ascii="Arial" w:eastAsia="Times New Roman" w:hAnsi="Arial" w:cs="Arial"/>
          <w:color w:val="385623" w:themeColor="accent6" w:themeShade="80"/>
          <w:lang w:eastAsia="nl-NL"/>
        </w:rPr>
        <w:br w:type="page"/>
      </w:r>
    </w:p>
    <w:p w14:paraId="5F03F0B1" w14:textId="7081D145" w:rsidR="00927ECA" w:rsidRDefault="00927ECA" w:rsidP="00927ECA">
      <w:pPr>
        <w:pStyle w:val="Kop1"/>
        <w:rPr>
          <w:rFonts w:ascii="Arial" w:eastAsia="Times New Roman" w:hAnsi="Arial" w:cs="Arial"/>
          <w:color w:val="385623" w:themeColor="accent6" w:themeShade="80"/>
          <w:lang w:eastAsia="nl-NL"/>
        </w:rPr>
      </w:pPr>
      <w:bookmarkStart w:id="2" w:name="_Toc103759735"/>
      <w:r w:rsidRPr="006A5ADF">
        <w:rPr>
          <w:rFonts w:ascii="Arial" w:eastAsia="Times New Roman" w:hAnsi="Arial" w:cs="Arial"/>
          <w:color w:val="385623" w:themeColor="accent6" w:themeShade="80"/>
          <w:lang w:eastAsia="nl-NL"/>
        </w:rPr>
        <w:lastRenderedPageBreak/>
        <w:t>2. Wat is formatief evalueren?</w:t>
      </w:r>
      <w:bookmarkEnd w:id="2"/>
    </w:p>
    <w:p w14:paraId="1A117967" w14:textId="158FD2C8" w:rsidR="0025569D" w:rsidRPr="008D01E7" w:rsidRDefault="00202330" w:rsidP="00202330">
      <w:pPr>
        <w:rPr>
          <w:rFonts w:ascii="Arial" w:hAnsi="Arial" w:cs="Arial"/>
          <w:lang w:eastAsia="nl-NL"/>
        </w:rPr>
      </w:pPr>
      <w:r>
        <w:rPr>
          <w:rFonts w:ascii="Arial" w:hAnsi="Arial" w:cs="Arial"/>
          <w:lang w:eastAsia="nl-NL"/>
        </w:rPr>
        <w:t xml:space="preserve">Het leertraject ‘Leren Leren PM3’ is gebaseerd op formatief evalueren. </w:t>
      </w:r>
      <w:r w:rsidR="00753657">
        <w:rPr>
          <w:rFonts w:ascii="Arial" w:hAnsi="Arial" w:cs="Arial"/>
          <w:lang w:eastAsia="nl-NL"/>
        </w:rPr>
        <w:t>Formatie evalueren is een vorm van lesgeven waarbij het proces van de leerling in kaart wordt gebracht. Deze uitkomsten worden gebruikt om betere beslissingen te nemen en efficiëntere vervolg stappen te zetten. Deze uitkomsten worden dus absoluut niet gebruikt om de leerlingen te beoordelen of een cijfer te geven.</w:t>
      </w:r>
      <w:r w:rsidR="0025569D">
        <w:rPr>
          <w:rFonts w:ascii="Arial" w:hAnsi="Arial" w:cs="Arial"/>
          <w:lang w:eastAsia="nl-NL"/>
        </w:rPr>
        <w:t xml:space="preserve"> Daarnaast betekend</w:t>
      </w:r>
      <w:r w:rsidR="00753657">
        <w:rPr>
          <w:rFonts w:ascii="Arial" w:hAnsi="Arial" w:cs="Arial"/>
          <w:lang w:eastAsia="nl-NL"/>
        </w:rPr>
        <w:t xml:space="preserve"> </w:t>
      </w:r>
      <w:r w:rsidR="0025569D">
        <w:rPr>
          <w:rFonts w:ascii="Arial" w:hAnsi="Arial" w:cs="Arial"/>
          <w:lang w:eastAsia="nl-NL"/>
        </w:rPr>
        <w:t xml:space="preserve">formatief evalueren dat er </w:t>
      </w:r>
      <w:r w:rsidR="00753657">
        <w:rPr>
          <w:rFonts w:ascii="Arial" w:hAnsi="Arial" w:cs="Arial"/>
          <w:lang w:eastAsia="nl-NL"/>
        </w:rPr>
        <w:t>ni</w:t>
      </w:r>
      <w:r w:rsidR="0025569D">
        <w:rPr>
          <w:rFonts w:ascii="Arial" w:hAnsi="Arial" w:cs="Arial"/>
          <w:lang w:eastAsia="nl-NL"/>
        </w:rPr>
        <w:t>et</w:t>
      </w:r>
      <w:r w:rsidR="003F3A78">
        <w:rPr>
          <w:rFonts w:ascii="Arial" w:hAnsi="Arial" w:cs="Arial"/>
          <w:lang w:eastAsia="nl-NL"/>
        </w:rPr>
        <w:t>,</w:t>
      </w:r>
      <w:r w:rsidR="00753657">
        <w:rPr>
          <w:rFonts w:ascii="Arial" w:hAnsi="Arial" w:cs="Arial"/>
          <w:lang w:eastAsia="nl-NL"/>
        </w:rPr>
        <w:t xml:space="preserve"> les na les</w:t>
      </w:r>
      <w:r w:rsidR="003F3A78">
        <w:rPr>
          <w:rFonts w:ascii="Arial" w:hAnsi="Arial" w:cs="Arial"/>
          <w:lang w:eastAsia="nl-NL"/>
        </w:rPr>
        <w:t>,</w:t>
      </w:r>
      <w:r w:rsidR="00753657">
        <w:rPr>
          <w:rFonts w:ascii="Arial" w:hAnsi="Arial" w:cs="Arial"/>
          <w:lang w:eastAsia="nl-NL"/>
        </w:rPr>
        <w:t xml:space="preserve"> weer verder wordt gegaan met een nieuw thema</w:t>
      </w:r>
      <w:r w:rsidR="00037851">
        <w:rPr>
          <w:rFonts w:ascii="Arial" w:hAnsi="Arial" w:cs="Arial"/>
          <w:lang w:eastAsia="nl-NL"/>
        </w:rPr>
        <w:t>.</w:t>
      </w:r>
      <w:r w:rsidR="00753657">
        <w:rPr>
          <w:rFonts w:ascii="Arial" w:hAnsi="Arial" w:cs="Arial"/>
          <w:lang w:eastAsia="nl-NL"/>
        </w:rPr>
        <w:t xml:space="preserve"> </w:t>
      </w:r>
      <w:r w:rsidR="00037851">
        <w:rPr>
          <w:rFonts w:ascii="Arial" w:hAnsi="Arial" w:cs="Arial"/>
          <w:lang w:eastAsia="nl-NL"/>
        </w:rPr>
        <w:t>Formatief evalueren houdt in</w:t>
      </w:r>
      <w:r w:rsidR="00753657">
        <w:rPr>
          <w:rFonts w:ascii="Arial" w:hAnsi="Arial" w:cs="Arial"/>
          <w:lang w:eastAsia="nl-NL"/>
        </w:rPr>
        <w:t xml:space="preserve"> dat er steeds verder wordt geoefend met </w:t>
      </w:r>
      <w:r w:rsidR="0025569D">
        <w:rPr>
          <w:rFonts w:ascii="Arial" w:hAnsi="Arial" w:cs="Arial"/>
          <w:lang w:eastAsia="nl-NL"/>
        </w:rPr>
        <w:t xml:space="preserve">dat </w:t>
      </w:r>
      <w:r w:rsidR="00753657">
        <w:rPr>
          <w:rFonts w:ascii="Arial" w:hAnsi="Arial" w:cs="Arial"/>
          <w:lang w:eastAsia="nl-NL"/>
        </w:rPr>
        <w:t xml:space="preserve">wat de leerling lastig </w:t>
      </w:r>
      <w:r w:rsidR="00E55602">
        <w:rPr>
          <w:rFonts w:ascii="Arial" w:hAnsi="Arial" w:cs="Arial"/>
          <w:lang w:eastAsia="nl-NL"/>
        </w:rPr>
        <w:t>vindt</w:t>
      </w:r>
      <w:r w:rsidR="00753657">
        <w:rPr>
          <w:rFonts w:ascii="Arial" w:hAnsi="Arial" w:cs="Arial"/>
          <w:lang w:eastAsia="nl-NL"/>
        </w:rPr>
        <w:t xml:space="preserve">. </w:t>
      </w:r>
      <w:r w:rsidR="0025569D">
        <w:rPr>
          <w:rFonts w:ascii="Arial" w:hAnsi="Arial" w:cs="Arial"/>
          <w:lang w:eastAsia="nl-NL"/>
        </w:rPr>
        <w:t xml:space="preserve">Dit alles wordt gedaan aan de hand van het vijf fasen model van formatief evalueren. Iedere fase is even belangrijk en het doel wordt alleen behaald wanneer de </w:t>
      </w:r>
      <w:r w:rsidR="00E55602">
        <w:rPr>
          <w:rFonts w:ascii="Arial" w:hAnsi="Arial" w:cs="Arial"/>
          <w:lang w:eastAsia="nl-NL"/>
        </w:rPr>
        <w:t>cirkelrond</w:t>
      </w:r>
      <w:r w:rsidR="0025569D">
        <w:rPr>
          <w:rFonts w:ascii="Arial" w:hAnsi="Arial" w:cs="Arial"/>
          <w:lang w:eastAsia="nl-NL"/>
        </w:rPr>
        <w:t xml:space="preserve"> is</w:t>
      </w:r>
      <w:r w:rsidR="008D01E7" w:rsidRPr="008D01E7">
        <w:rPr>
          <w:rFonts w:ascii="Arial" w:hAnsi="Arial" w:cs="Arial"/>
        </w:rPr>
        <w:t xml:space="preserve"> </w:t>
      </w:r>
      <w:r w:rsidR="008D01E7">
        <w:rPr>
          <w:rFonts w:ascii="Arial" w:hAnsi="Arial" w:cs="Arial"/>
        </w:rPr>
        <w:t>(</w:t>
      </w:r>
      <w:proofErr w:type="spellStart"/>
      <w:r w:rsidR="008D01E7" w:rsidRPr="008D01E7">
        <w:rPr>
          <w:rFonts w:ascii="Arial" w:hAnsi="Arial" w:cs="Arial"/>
        </w:rPr>
        <w:t>Kneyber</w:t>
      </w:r>
      <w:proofErr w:type="spellEnd"/>
      <w:r w:rsidR="008D01E7" w:rsidRPr="008D01E7">
        <w:rPr>
          <w:rFonts w:ascii="Arial" w:hAnsi="Arial" w:cs="Arial"/>
        </w:rPr>
        <w:t xml:space="preserve"> et al., 2022)</w:t>
      </w:r>
      <w:r w:rsidR="008D01E7">
        <w:rPr>
          <w:rFonts w:ascii="Arial" w:hAnsi="Arial" w:cs="Arial"/>
        </w:rPr>
        <w:t>.</w:t>
      </w:r>
    </w:p>
    <w:p w14:paraId="3F4627F2" w14:textId="579213E1" w:rsidR="00202330" w:rsidRPr="00202330" w:rsidRDefault="00091463" w:rsidP="00202330">
      <w:pPr>
        <w:rPr>
          <w:rFonts w:ascii="Arial" w:hAnsi="Arial" w:cs="Arial"/>
          <w:lang w:eastAsia="nl-NL"/>
        </w:rPr>
      </w:pPr>
      <w:r>
        <w:rPr>
          <w:rFonts w:ascii="Arial" w:hAnsi="Arial" w:cs="Arial"/>
          <w:lang w:eastAsia="nl-NL"/>
        </w:rPr>
        <w:t>Hieronder is het vijf fasen model zichtbaar.</w:t>
      </w:r>
    </w:p>
    <w:p w14:paraId="163BAF42" w14:textId="77777777" w:rsidR="00F21480" w:rsidRDefault="00F21480" w:rsidP="00F21480">
      <w:pPr>
        <w:keepNext/>
      </w:pPr>
      <w:r>
        <w:rPr>
          <w:noProof/>
        </w:rPr>
        <w:drawing>
          <wp:inline distT="0" distB="0" distL="0" distR="0" wp14:anchorId="5B585F06" wp14:editId="4E0E0388">
            <wp:extent cx="3917950" cy="3256915"/>
            <wp:effectExtent l="0" t="0" r="6350" b="635"/>
            <wp:docPr id="1" name="Afbeelding 1" descr="Cyclus van formatief evalu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clus van formatief evalue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7950" cy="3256915"/>
                    </a:xfrm>
                    <a:prstGeom prst="rect">
                      <a:avLst/>
                    </a:prstGeom>
                    <a:noFill/>
                    <a:ln>
                      <a:noFill/>
                    </a:ln>
                  </pic:spPr>
                </pic:pic>
              </a:graphicData>
            </a:graphic>
          </wp:inline>
        </w:drawing>
      </w:r>
    </w:p>
    <w:p w14:paraId="593C1D68" w14:textId="2D91D60A" w:rsidR="00F21480" w:rsidRPr="00091463" w:rsidRDefault="00F21480" w:rsidP="00F21480">
      <w:pPr>
        <w:pStyle w:val="Bijschrift"/>
        <w:rPr>
          <w:rFonts w:ascii="Arial" w:hAnsi="Arial" w:cs="Arial"/>
          <w:color w:val="385623" w:themeColor="accent6" w:themeShade="80"/>
        </w:rPr>
      </w:pPr>
      <w:r w:rsidRPr="00091463">
        <w:rPr>
          <w:rFonts w:ascii="Arial" w:hAnsi="Arial" w:cs="Arial"/>
          <w:color w:val="385623" w:themeColor="accent6" w:themeShade="80"/>
        </w:rPr>
        <w:t xml:space="preserve">Figuur </w:t>
      </w:r>
      <w:r w:rsidRPr="00091463">
        <w:rPr>
          <w:rFonts w:ascii="Arial" w:hAnsi="Arial" w:cs="Arial"/>
          <w:color w:val="385623" w:themeColor="accent6" w:themeShade="80"/>
        </w:rPr>
        <w:fldChar w:fldCharType="begin"/>
      </w:r>
      <w:r w:rsidRPr="00091463">
        <w:rPr>
          <w:rFonts w:ascii="Arial" w:hAnsi="Arial" w:cs="Arial"/>
          <w:color w:val="385623" w:themeColor="accent6" w:themeShade="80"/>
        </w:rPr>
        <w:instrText xml:space="preserve"> SEQ Figuur \* ARABIC </w:instrText>
      </w:r>
      <w:r w:rsidRPr="00091463">
        <w:rPr>
          <w:rFonts w:ascii="Arial" w:hAnsi="Arial" w:cs="Arial"/>
          <w:color w:val="385623" w:themeColor="accent6" w:themeShade="80"/>
        </w:rPr>
        <w:fldChar w:fldCharType="separate"/>
      </w:r>
      <w:r w:rsidR="00AF3962">
        <w:rPr>
          <w:rFonts w:ascii="Arial" w:hAnsi="Arial" w:cs="Arial"/>
          <w:noProof/>
          <w:color w:val="385623" w:themeColor="accent6" w:themeShade="80"/>
        </w:rPr>
        <w:t>1</w:t>
      </w:r>
      <w:r w:rsidRPr="00091463">
        <w:rPr>
          <w:rFonts w:ascii="Arial" w:hAnsi="Arial" w:cs="Arial"/>
          <w:color w:val="385623" w:themeColor="accent6" w:themeShade="80"/>
        </w:rPr>
        <w:fldChar w:fldCharType="end"/>
      </w:r>
      <w:r w:rsidRPr="00091463">
        <w:rPr>
          <w:rFonts w:ascii="Arial" w:hAnsi="Arial" w:cs="Arial"/>
          <w:color w:val="385623" w:themeColor="accent6" w:themeShade="80"/>
        </w:rPr>
        <w:t xml:space="preserve">. Formatief Evalueren. (2021, 8 juni). Formatieve Cyclus. Geraadpleegd op 16 mei 2022, van </w:t>
      </w:r>
      <w:hyperlink r:id="rId10" w:history="1">
        <w:r w:rsidRPr="00091463">
          <w:rPr>
            <w:rStyle w:val="Hyperlink"/>
            <w:rFonts w:ascii="Arial" w:hAnsi="Arial" w:cs="Arial"/>
            <w:color w:val="023160" w:themeColor="hyperlink" w:themeShade="80"/>
          </w:rPr>
          <w:t>https://formatieve-evaluatie.nl/formatieve-cyclus-praktische-invulling-5-fasen-model-van-gulikers-en-baartman/</w:t>
        </w:r>
      </w:hyperlink>
      <w:r w:rsidRPr="00091463">
        <w:rPr>
          <w:rFonts w:ascii="Arial" w:hAnsi="Arial" w:cs="Arial"/>
          <w:color w:val="385623" w:themeColor="accent6" w:themeShade="80"/>
        </w:rPr>
        <w:t xml:space="preserve"> </w:t>
      </w:r>
    </w:p>
    <w:p w14:paraId="7DE8A4B4" w14:textId="77777777" w:rsidR="00E10E2E" w:rsidRDefault="00E10E2E">
      <w:pPr>
        <w:rPr>
          <w:rFonts w:ascii="Arial" w:hAnsi="Arial" w:cs="Arial"/>
        </w:rPr>
      </w:pPr>
      <w:r>
        <w:rPr>
          <w:rFonts w:ascii="Arial" w:hAnsi="Arial" w:cs="Arial"/>
          <w:i/>
          <w:iCs/>
        </w:rPr>
        <w:br w:type="page"/>
      </w:r>
    </w:p>
    <w:p w14:paraId="7E22D0AB" w14:textId="3907F8FE" w:rsidR="00927ECA" w:rsidRDefault="00091463" w:rsidP="00F21480">
      <w:pPr>
        <w:pStyle w:val="Bijschrift"/>
        <w:rPr>
          <w:rFonts w:ascii="Arial" w:hAnsi="Arial" w:cs="Arial"/>
          <w:i w:val="0"/>
          <w:iCs w:val="0"/>
          <w:color w:val="auto"/>
          <w:sz w:val="22"/>
          <w:szCs w:val="22"/>
        </w:rPr>
      </w:pPr>
      <w:r>
        <w:rPr>
          <w:rFonts w:ascii="Arial" w:hAnsi="Arial" w:cs="Arial"/>
          <w:i w:val="0"/>
          <w:iCs w:val="0"/>
          <w:color w:val="auto"/>
          <w:sz w:val="22"/>
          <w:szCs w:val="22"/>
        </w:rPr>
        <w:lastRenderedPageBreak/>
        <w:t xml:space="preserve">Iedere fase van het vijf fasen model heeft </w:t>
      </w:r>
      <w:r w:rsidR="0025569D">
        <w:rPr>
          <w:rFonts w:ascii="Arial" w:hAnsi="Arial" w:cs="Arial"/>
          <w:i w:val="0"/>
          <w:iCs w:val="0"/>
          <w:color w:val="auto"/>
          <w:sz w:val="22"/>
          <w:szCs w:val="22"/>
        </w:rPr>
        <w:t xml:space="preserve">dus </w:t>
      </w:r>
      <w:r>
        <w:rPr>
          <w:rFonts w:ascii="Arial" w:hAnsi="Arial" w:cs="Arial"/>
          <w:i w:val="0"/>
          <w:iCs w:val="0"/>
          <w:color w:val="auto"/>
          <w:sz w:val="22"/>
          <w:szCs w:val="22"/>
        </w:rPr>
        <w:t>een eigen functie</w:t>
      </w:r>
      <w:r w:rsidR="008D01E7">
        <w:rPr>
          <w:rFonts w:ascii="Arial" w:hAnsi="Arial" w:cs="Arial"/>
          <w:i w:val="0"/>
          <w:iCs w:val="0"/>
          <w:color w:val="auto"/>
          <w:sz w:val="22"/>
          <w:szCs w:val="22"/>
        </w:rPr>
        <w:t>.</w:t>
      </w:r>
      <w:r>
        <w:rPr>
          <w:rFonts w:ascii="Arial" w:hAnsi="Arial" w:cs="Arial"/>
          <w:i w:val="0"/>
          <w:iCs w:val="0"/>
          <w:color w:val="auto"/>
          <w:sz w:val="22"/>
          <w:szCs w:val="22"/>
        </w:rPr>
        <w:t xml:space="preserve"> </w:t>
      </w:r>
      <w:r w:rsidR="008D01E7">
        <w:rPr>
          <w:rFonts w:ascii="Arial" w:hAnsi="Arial" w:cs="Arial"/>
          <w:i w:val="0"/>
          <w:iCs w:val="0"/>
          <w:color w:val="auto"/>
          <w:sz w:val="22"/>
          <w:szCs w:val="22"/>
        </w:rPr>
        <w:t>I</w:t>
      </w:r>
      <w:r>
        <w:rPr>
          <w:rFonts w:ascii="Arial" w:hAnsi="Arial" w:cs="Arial"/>
          <w:i w:val="0"/>
          <w:iCs w:val="0"/>
          <w:color w:val="auto"/>
          <w:sz w:val="22"/>
          <w:szCs w:val="22"/>
        </w:rPr>
        <w:t>edere fase is dan ook terug te vinden in het leertraject. In de onderstaande tabel is zichtbaar gemaakt hoe de vijf fasen zijn terug te vinden in het leertraject.</w:t>
      </w:r>
    </w:p>
    <w:tbl>
      <w:tblPr>
        <w:tblStyle w:val="Tabelraster"/>
        <w:tblW w:w="0" w:type="auto"/>
        <w:tblLook w:val="04A0" w:firstRow="1" w:lastRow="0" w:firstColumn="1" w:lastColumn="0" w:noHBand="0" w:noVBand="1"/>
      </w:tblPr>
      <w:tblGrid>
        <w:gridCol w:w="3114"/>
        <w:gridCol w:w="5948"/>
      </w:tblGrid>
      <w:tr w:rsidR="00091463" w:rsidRPr="00091463" w14:paraId="58F669D6" w14:textId="77777777" w:rsidTr="00BC5B8F">
        <w:tc>
          <w:tcPr>
            <w:tcW w:w="3114" w:type="dxa"/>
          </w:tcPr>
          <w:p w14:paraId="492090E4" w14:textId="5C91BA6B" w:rsidR="00091463" w:rsidRPr="00091463" w:rsidRDefault="00091463" w:rsidP="00091463">
            <w:pPr>
              <w:rPr>
                <w:rFonts w:ascii="Arial" w:hAnsi="Arial" w:cs="Arial"/>
              </w:rPr>
            </w:pPr>
            <w:r w:rsidRPr="003B7547">
              <w:rPr>
                <w:rFonts w:ascii="Arial" w:hAnsi="Arial" w:cs="Arial"/>
                <w:b/>
                <w:bCs/>
              </w:rPr>
              <w:t>Fasen 1</w:t>
            </w:r>
            <w:r w:rsidR="003B7547">
              <w:rPr>
                <w:rFonts w:ascii="Arial" w:hAnsi="Arial" w:cs="Arial"/>
              </w:rPr>
              <w:t xml:space="preserve"> Verwachtingen verhelderen</w:t>
            </w:r>
          </w:p>
        </w:tc>
        <w:tc>
          <w:tcPr>
            <w:tcW w:w="5948" w:type="dxa"/>
          </w:tcPr>
          <w:p w14:paraId="0906B93C" w14:textId="7891D3D0" w:rsidR="00091463" w:rsidRDefault="003B7547" w:rsidP="00091463">
            <w:pPr>
              <w:rPr>
                <w:rFonts w:ascii="Arial" w:hAnsi="Arial" w:cs="Arial"/>
                <w:i/>
                <w:iCs/>
              </w:rPr>
            </w:pPr>
            <w:r>
              <w:rPr>
                <w:rFonts w:ascii="Arial" w:hAnsi="Arial" w:cs="Arial"/>
              </w:rPr>
              <w:t xml:space="preserve">Wikiwijs: </w:t>
            </w:r>
            <w:r w:rsidR="00523C3E" w:rsidRPr="00E10E2E">
              <w:rPr>
                <w:rFonts w:ascii="Arial" w:hAnsi="Arial" w:cs="Arial"/>
                <w:i/>
                <w:iCs/>
              </w:rPr>
              <w:t>1. Wat wordt er van mij verwacht?</w:t>
            </w:r>
          </w:p>
          <w:p w14:paraId="0D77D82A" w14:textId="77777777" w:rsidR="00BC5B8F" w:rsidRDefault="00BC5B8F" w:rsidP="00091463">
            <w:pPr>
              <w:rPr>
                <w:rFonts w:ascii="Arial" w:hAnsi="Arial" w:cs="Arial"/>
              </w:rPr>
            </w:pPr>
          </w:p>
          <w:p w14:paraId="779064C3" w14:textId="6AF9605E" w:rsidR="003B7547" w:rsidRPr="00037851" w:rsidRDefault="00037851" w:rsidP="00091463">
            <w:pPr>
              <w:rPr>
                <w:rFonts w:ascii="Arial" w:hAnsi="Arial" w:cs="Arial"/>
                <w:i/>
                <w:iCs/>
              </w:rPr>
            </w:pPr>
            <w:r>
              <w:rPr>
                <w:rFonts w:ascii="Arial" w:hAnsi="Arial" w:cs="Arial"/>
                <w:i/>
                <w:iCs/>
              </w:rPr>
              <w:t>Zie leerdoelen van PM3 per niveau.</w:t>
            </w:r>
          </w:p>
          <w:p w14:paraId="0163490F" w14:textId="49AC71A3" w:rsidR="00BC5B8F" w:rsidRPr="00091463" w:rsidRDefault="00BC5B8F" w:rsidP="00091463">
            <w:pPr>
              <w:rPr>
                <w:rFonts w:ascii="Arial" w:hAnsi="Arial" w:cs="Arial"/>
              </w:rPr>
            </w:pPr>
          </w:p>
        </w:tc>
      </w:tr>
      <w:tr w:rsidR="00091463" w:rsidRPr="00091463" w14:paraId="2AB2A153" w14:textId="77777777" w:rsidTr="00BC5B8F">
        <w:tc>
          <w:tcPr>
            <w:tcW w:w="3114" w:type="dxa"/>
          </w:tcPr>
          <w:p w14:paraId="00472917" w14:textId="4F471CFF" w:rsidR="00091463" w:rsidRPr="00091463" w:rsidRDefault="00091463" w:rsidP="00091463">
            <w:pPr>
              <w:rPr>
                <w:rFonts w:ascii="Arial" w:hAnsi="Arial" w:cs="Arial"/>
              </w:rPr>
            </w:pPr>
            <w:r w:rsidRPr="003B7547">
              <w:rPr>
                <w:rFonts w:ascii="Arial" w:hAnsi="Arial" w:cs="Arial"/>
                <w:b/>
                <w:bCs/>
              </w:rPr>
              <w:t>Fasen 2</w:t>
            </w:r>
            <w:r w:rsidR="003B7547">
              <w:rPr>
                <w:rFonts w:ascii="Arial" w:hAnsi="Arial" w:cs="Arial"/>
              </w:rPr>
              <w:t xml:space="preserve"> Leerling reacties ontlokken en verzamelen</w:t>
            </w:r>
          </w:p>
        </w:tc>
        <w:tc>
          <w:tcPr>
            <w:tcW w:w="5948" w:type="dxa"/>
          </w:tcPr>
          <w:p w14:paraId="0AA417AE" w14:textId="011D9817" w:rsidR="003B7547" w:rsidRDefault="003B7547" w:rsidP="003B7547">
            <w:pPr>
              <w:rPr>
                <w:rFonts w:ascii="Arial" w:hAnsi="Arial" w:cs="Arial"/>
                <w:i/>
                <w:iCs/>
              </w:rPr>
            </w:pPr>
            <w:r>
              <w:rPr>
                <w:rFonts w:ascii="Arial" w:hAnsi="Arial" w:cs="Arial"/>
              </w:rPr>
              <w:t xml:space="preserve">Wikiwijs: </w:t>
            </w:r>
            <w:r w:rsidR="00523C3E" w:rsidRPr="00E10E2E">
              <w:rPr>
                <w:rFonts w:ascii="Arial" w:hAnsi="Arial" w:cs="Arial"/>
                <w:i/>
                <w:iCs/>
              </w:rPr>
              <w:t>2. Waar goed in? Waarin minder?</w:t>
            </w:r>
          </w:p>
          <w:p w14:paraId="67606865" w14:textId="77777777" w:rsidR="00BC5B8F" w:rsidRDefault="00BC5B8F" w:rsidP="003B7547">
            <w:pPr>
              <w:rPr>
                <w:rFonts w:ascii="Arial" w:hAnsi="Arial" w:cs="Arial"/>
              </w:rPr>
            </w:pPr>
          </w:p>
          <w:p w14:paraId="4FFD1F8F" w14:textId="77777777" w:rsidR="00091463" w:rsidRDefault="003B7547" w:rsidP="003B7547">
            <w:pPr>
              <w:rPr>
                <w:rFonts w:ascii="Arial" w:hAnsi="Arial" w:cs="Arial"/>
              </w:rPr>
            </w:pPr>
            <w:r>
              <w:rPr>
                <w:rFonts w:ascii="Arial" w:hAnsi="Arial" w:cs="Arial"/>
              </w:rPr>
              <w:t>Opdrachten:</w:t>
            </w:r>
            <w:r w:rsidR="00523C3E">
              <w:rPr>
                <w:rFonts w:ascii="Arial" w:hAnsi="Arial" w:cs="Arial"/>
              </w:rPr>
              <w:t xml:space="preserve"> Oefenexamen</w:t>
            </w:r>
          </w:p>
          <w:p w14:paraId="44FFF6FA" w14:textId="797671EA" w:rsidR="00BC5B8F" w:rsidRPr="00091463" w:rsidRDefault="00BC5B8F" w:rsidP="003B7547">
            <w:pPr>
              <w:rPr>
                <w:rFonts w:ascii="Arial" w:hAnsi="Arial" w:cs="Arial"/>
              </w:rPr>
            </w:pPr>
          </w:p>
        </w:tc>
      </w:tr>
      <w:tr w:rsidR="00091463" w:rsidRPr="00091463" w14:paraId="0F2953D2" w14:textId="77777777" w:rsidTr="00BC5B8F">
        <w:tc>
          <w:tcPr>
            <w:tcW w:w="3114" w:type="dxa"/>
          </w:tcPr>
          <w:p w14:paraId="21E3C07A" w14:textId="48B8720F" w:rsidR="00091463" w:rsidRPr="00091463" w:rsidRDefault="00091463" w:rsidP="00091463">
            <w:pPr>
              <w:rPr>
                <w:rFonts w:ascii="Arial" w:hAnsi="Arial" w:cs="Arial"/>
              </w:rPr>
            </w:pPr>
            <w:r w:rsidRPr="003B7547">
              <w:rPr>
                <w:rFonts w:ascii="Arial" w:hAnsi="Arial" w:cs="Arial"/>
                <w:b/>
                <w:bCs/>
              </w:rPr>
              <w:t>Fasen 3</w:t>
            </w:r>
            <w:r w:rsidR="003B7547">
              <w:rPr>
                <w:rFonts w:ascii="Arial" w:hAnsi="Arial" w:cs="Arial"/>
              </w:rPr>
              <w:t xml:space="preserve"> Reacties analyseren en interpreteren</w:t>
            </w:r>
          </w:p>
        </w:tc>
        <w:tc>
          <w:tcPr>
            <w:tcW w:w="5948" w:type="dxa"/>
          </w:tcPr>
          <w:p w14:paraId="59520607" w14:textId="1C73A53C" w:rsidR="003B7547" w:rsidRDefault="003B7547" w:rsidP="003B7547">
            <w:pPr>
              <w:rPr>
                <w:rFonts w:ascii="Arial" w:hAnsi="Arial" w:cs="Arial"/>
                <w:i/>
                <w:iCs/>
              </w:rPr>
            </w:pPr>
            <w:r>
              <w:rPr>
                <w:rFonts w:ascii="Arial" w:hAnsi="Arial" w:cs="Arial"/>
              </w:rPr>
              <w:t xml:space="preserve">Wikiwijs: </w:t>
            </w:r>
            <w:r w:rsidR="00523C3E" w:rsidRPr="00E10E2E">
              <w:rPr>
                <w:rFonts w:ascii="Arial" w:hAnsi="Arial" w:cs="Arial"/>
                <w:i/>
                <w:iCs/>
              </w:rPr>
              <w:t>2. Waar goed in? Waarin minder?</w:t>
            </w:r>
          </w:p>
          <w:p w14:paraId="1B96BEAC" w14:textId="77777777" w:rsidR="00BC5B8F" w:rsidRPr="00E10E2E" w:rsidRDefault="00BC5B8F" w:rsidP="003B7547">
            <w:pPr>
              <w:rPr>
                <w:rFonts w:ascii="Arial" w:hAnsi="Arial" w:cs="Arial"/>
                <w:i/>
                <w:iCs/>
              </w:rPr>
            </w:pPr>
          </w:p>
          <w:p w14:paraId="5C1F752C" w14:textId="50EC2C6C" w:rsidR="00091463" w:rsidRDefault="003B7547" w:rsidP="003B7547">
            <w:pPr>
              <w:rPr>
                <w:rFonts w:ascii="Arial" w:hAnsi="Arial" w:cs="Arial"/>
              </w:rPr>
            </w:pPr>
            <w:r>
              <w:rPr>
                <w:rFonts w:ascii="Arial" w:hAnsi="Arial" w:cs="Arial"/>
              </w:rPr>
              <w:t>Opdrachten:</w:t>
            </w:r>
            <w:r w:rsidR="00523C3E">
              <w:rPr>
                <w:rFonts w:ascii="Arial" w:hAnsi="Arial" w:cs="Arial"/>
              </w:rPr>
              <w:t xml:space="preserve"> Nakijk</w:t>
            </w:r>
            <w:r w:rsidR="00037851">
              <w:rPr>
                <w:rFonts w:ascii="Arial" w:hAnsi="Arial" w:cs="Arial"/>
              </w:rPr>
              <w:t xml:space="preserve">model </w:t>
            </w:r>
            <w:r w:rsidR="00523C3E">
              <w:rPr>
                <w:rFonts w:ascii="Arial" w:hAnsi="Arial" w:cs="Arial"/>
              </w:rPr>
              <w:t>oefenexamen</w:t>
            </w:r>
          </w:p>
          <w:p w14:paraId="395BBB33" w14:textId="3CB08D09" w:rsidR="00BC5B8F" w:rsidRPr="00091463" w:rsidRDefault="00BC5B8F" w:rsidP="003B7547">
            <w:pPr>
              <w:rPr>
                <w:rFonts w:ascii="Arial" w:hAnsi="Arial" w:cs="Arial"/>
              </w:rPr>
            </w:pPr>
          </w:p>
        </w:tc>
      </w:tr>
      <w:tr w:rsidR="00091463" w:rsidRPr="00091463" w14:paraId="2740F94B" w14:textId="77777777" w:rsidTr="00BC5B8F">
        <w:tc>
          <w:tcPr>
            <w:tcW w:w="3114" w:type="dxa"/>
          </w:tcPr>
          <w:p w14:paraId="3F814CEC" w14:textId="7D0B27D4" w:rsidR="00091463" w:rsidRPr="00091463" w:rsidRDefault="003B7547" w:rsidP="00091463">
            <w:pPr>
              <w:rPr>
                <w:rFonts w:ascii="Arial" w:hAnsi="Arial" w:cs="Arial"/>
              </w:rPr>
            </w:pPr>
            <w:r w:rsidRPr="003B7547">
              <w:rPr>
                <w:rFonts w:ascii="Arial" w:hAnsi="Arial" w:cs="Arial"/>
                <w:b/>
                <w:bCs/>
              </w:rPr>
              <w:t>Fasen 4</w:t>
            </w:r>
            <w:r>
              <w:rPr>
                <w:rFonts w:ascii="Arial" w:hAnsi="Arial" w:cs="Arial"/>
              </w:rPr>
              <w:t xml:space="preserve"> Communiceren met leerlingen over resultaten</w:t>
            </w:r>
          </w:p>
        </w:tc>
        <w:tc>
          <w:tcPr>
            <w:tcW w:w="5948" w:type="dxa"/>
          </w:tcPr>
          <w:p w14:paraId="280B3B93" w14:textId="218D7BA6" w:rsidR="003B7547" w:rsidRDefault="003B7547" w:rsidP="003B7547">
            <w:pPr>
              <w:rPr>
                <w:rFonts w:ascii="Arial" w:hAnsi="Arial" w:cs="Arial"/>
                <w:i/>
                <w:iCs/>
              </w:rPr>
            </w:pPr>
            <w:r>
              <w:rPr>
                <w:rFonts w:ascii="Arial" w:hAnsi="Arial" w:cs="Arial"/>
              </w:rPr>
              <w:t xml:space="preserve">Wikiwijs: </w:t>
            </w:r>
            <w:r w:rsidR="00523C3E" w:rsidRPr="00E10E2E">
              <w:rPr>
                <w:rFonts w:ascii="Arial" w:hAnsi="Arial" w:cs="Arial"/>
                <w:i/>
                <w:iCs/>
              </w:rPr>
              <w:t>3. Plan van aanpak</w:t>
            </w:r>
          </w:p>
          <w:p w14:paraId="4BCD4241" w14:textId="77777777" w:rsidR="00BC5B8F" w:rsidRDefault="00BC5B8F" w:rsidP="003B7547">
            <w:pPr>
              <w:rPr>
                <w:rFonts w:ascii="Arial" w:hAnsi="Arial" w:cs="Arial"/>
              </w:rPr>
            </w:pPr>
          </w:p>
          <w:p w14:paraId="317D27A1" w14:textId="77777777" w:rsidR="00091463" w:rsidRDefault="003B7547" w:rsidP="003B7547">
            <w:pPr>
              <w:rPr>
                <w:rFonts w:ascii="Arial" w:hAnsi="Arial" w:cs="Arial"/>
              </w:rPr>
            </w:pPr>
            <w:r>
              <w:rPr>
                <w:rFonts w:ascii="Arial" w:hAnsi="Arial" w:cs="Arial"/>
              </w:rPr>
              <w:t>Opdrachten:</w:t>
            </w:r>
            <w:r w:rsidR="00E10E2E">
              <w:rPr>
                <w:rFonts w:ascii="Arial" w:hAnsi="Arial" w:cs="Arial"/>
              </w:rPr>
              <w:t xml:space="preserve"> Plan van aanpak</w:t>
            </w:r>
          </w:p>
          <w:p w14:paraId="5E70C4F6" w14:textId="3DDF1032" w:rsidR="00BC5B8F" w:rsidRPr="00091463" w:rsidRDefault="00BC5B8F" w:rsidP="003B7547">
            <w:pPr>
              <w:rPr>
                <w:rFonts w:ascii="Arial" w:hAnsi="Arial" w:cs="Arial"/>
              </w:rPr>
            </w:pPr>
          </w:p>
        </w:tc>
      </w:tr>
      <w:tr w:rsidR="00091463" w:rsidRPr="00E10E2E" w14:paraId="16ED21C3" w14:textId="77777777" w:rsidTr="00BC5B8F">
        <w:tc>
          <w:tcPr>
            <w:tcW w:w="3114" w:type="dxa"/>
          </w:tcPr>
          <w:p w14:paraId="02A8899E" w14:textId="7DECAC27" w:rsidR="00091463" w:rsidRPr="00091463" w:rsidRDefault="003B7547" w:rsidP="00091463">
            <w:pPr>
              <w:rPr>
                <w:rFonts w:ascii="Arial" w:hAnsi="Arial" w:cs="Arial"/>
              </w:rPr>
            </w:pPr>
            <w:r w:rsidRPr="003B7547">
              <w:rPr>
                <w:rFonts w:ascii="Arial" w:hAnsi="Arial" w:cs="Arial"/>
                <w:b/>
                <w:bCs/>
              </w:rPr>
              <w:t>Fasen 5</w:t>
            </w:r>
            <w:r>
              <w:rPr>
                <w:rFonts w:ascii="Arial" w:hAnsi="Arial" w:cs="Arial"/>
              </w:rPr>
              <w:t xml:space="preserve"> Vervolgacties ondernemen: Onderwijs &amp; leren aanpassen</w:t>
            </w:r>
          </w:p>
        </w:tc>
        <w:tc>
          <w:tcPr>
            <w:tcW w:w="5948" w:type="dxa"/>
          </w:tcPr>
          <w:p w14:paraId="3FA61141" w14:textId="43163F78" w:rsidR="003B7547" w:rsidRDefault="003B7547" w:rsidP="003B7547">
            <w:pPr>
              <w:rPr>
                <w:rFonts w:ascii="Arial" w:hAnsi="Arial" w:cs="Arial"/>
                <w:i/>
                <w:iCs/>
              </w:rPr>
            </w:pPr>
            <w:r>
              <w:rPr>
                <w:rFonts w:ascii="Arial" w:hAnsi="Arial" w:cs="Arial"/>
              </w:rPr>
              <w:t xml:space="preserve">Wikiwijs: </w:t>
            </w:r>
            <w:r w:rsidR="00E10E2E" w:rsidRPr="00E10E2E">
              <w:rPr>
                <w:rFonts w:ascii="Arial" w:hAnsi="Arial" w:cs="Arial"/>
                <w:i/>
                <w:iCs/>
              </w:rPr>
              <w:t>4. Gericht oefenen</w:t>
            </w:r>
          </w:p>
          <w:p w14:paraId="478DAF5E" w14:textId="77777777" w:rsidR="00BC5B8F" w:rsidRDefault="00BC5B8F" w:rsidP="003B7547">
            <w:pPr>
              <w:rPr>
                <w:rFonts w:ascii="Arial" w:hAnsi="Arial" w:cs="Arial"/>
              </w:rPr>
            </w:pPr>
          </w:p>
          <w:p w14:paraId="59317D8C" w14:textId="770671AD" w:rsidR="00E10E2E" w:rsidRDefault="003B7547" w:rsidP="003B7547">
            <w:pPr>
              <w:rPr>
                <w:rFonts w:ascii="Arial" w:hAnsi="Arial" w:cs="Arial"/>
              </w:rPr>
            </w:pPr>
            <w:r>
              <w:rPr>
                <w:rFonts w:ascii="Arial" w:hAnsi="Arial" w:cs="Arial"/>
              </w:rPr>
              <w:t>Opdrachten:</w:t>
            </w:r>
            <w:r w:rsidR="00E10E2E">
              <w:rPr>
                <w:rFonts w:ascii="Arial" w:hAnsi="Arial" w:cs="Arial"/>
              </w:rPr>
              <w:t xml:space="preserve"> Per categorie ingedeeld. </w:t>
            </w:r>
          </w:p>
          <w:p w14:paraId="4D43F4E1" w14:textId="77777777" w:rsidR="00BC5B8F" w:rsidRDefault="00BC5B8F" w:rsidP="003B7547">
            <w:pPr>
              <w:rPr>
                <w:rFonts w:ascii="Arial" w:hAnsi="Arial" w:cs="Arial"/>
              </w:rPr>
            </w:pPr>
          </w:p>
          <w:p w14:paraId="49014D0F" w14:textId="77777777" w:rsidR="007D1A21" w:rsidRDefault="00E10E2E" w:rsidP="007D1A21">
            <w:pPr>
              <w:rPr>
                <w:rFonts w:ascii="Arial" w:hAnsi="Arial" w:cs="Arial"/>
                <w:b/>
                <w:bCs/>
              </w:rPr>
            </w:pPr>
            <w:r w:rsidRPr="00BC5B8F">
              <w:rPr>
                <w:rFonts w:ascii="Arial" w:hAnsi="Arial" w:cs="Arial"/>
                <w:b/>
                <w:bCs/>
              </w:rPr>
              <w:t>Cat. 1 Rekenen</w:t>
            </w:r>
          </w:p>
          <w:p w14:paraId="24CFC5D8" w14:textId="77777777" w:rsidR="007D1A21" w:rsidRPr="007D1A21" w:rsidRDefault="00BC5B8F" w:rsidP="007D1A21">
            <w:pPr>
              <w:pStyle w:val="Lijstalinea"/>
              <w:numPr>
                <w:ilvl w:val="0"/>
                <w:numId w:val="11"/>
              </w:numPr>
              <w:rPr>
                <w:rFonts w:ascii="Arial" w:hAnsi="Arial" w:cs="Arial"/>
                <w:b/>
                <w:bCs/>
              </w:rPr>
            </w:pPr>
            <w:r w:rsidRPr="007D1A21">
              <w:rPr>
                <w:rFonts w:ascii="Arial" w:hAnsi="Arial" w:cs="Arial"/>
              </w:rPr>
              <w:t>Rantsoen berekenen</w:t>
            </w:r>
          </w:p>
          <w:p w14:paraId="6A8AE89E" w14:textId="77777777" w:rsidR="007D1A21" w:rsidRPr="007D1A21" w:rsidRDefault="00BC5B8F" w:rsidP="007D1A21">
            <w:pPr>
              <w:pStyle w:val="Lijstalinea"/>
              <w:numPr>
                <w:ilvl w:val="0"/>
                <w:numId w:val="11"/>
              </w:numPr>
              <w:rPr>
                <w:rFonts w:ascii="Arial" w:hAnsi="Arial" w:cs="Arial"/>
                <w:b/>
                <w:bCs/>
              </w:rPr>
            </w:pPr>
            <w:r w:rsidRPr="007D1A21">
              <w:rPr>
                <w:rFonts w:ascii="Arial" w:hAnsi="Arial" w:cs="Arial"/>
              </w:rPr>
              <w:t>Oplossingen in water</w:t>
            </w:r>
          </w:p>
          <w:p w14:paraId="604AAC4A" w14:textId="77777777" w:rsidR="007D1A21" w:rsidRPr="007D1A21" w:rsidRDefault="00BC5B8F" w:rsidP="007D1A21">
            <w:pPr>
              <w:pStyle w:val="Lijstalinea"/>
              <w:numPr>
                <w:ilvl w:val="0"/>
                <w:numId w:val="11"/>
              </w:numPr>
              <w:rPr>
                <w:rFonts w:ascii="Arial" w:hAnsi="Arial" w:cs="Arial"/>
                <w:b/>
                <w:bCs/>
              </w:rPr>
            </w:pPr>
            <w:r w:rsidRPr="007D1A21">
              <w:rPr>
                <w:rFonts w:ascii="Arial" w:hAnsi="Arial" w:cs="Arial"/>
              </w:rPr>
              <w:t>Oppervlakte berekening</w:t>
            </w:r>
          </w:p>
          <w:p w14:paraId="6FD7DE74" w14:textId="0FA8F84F" w:rsidR="00E10E2E" w:rsidRPr="007D1A21" w:rsidRDefault="00BC5B8F" w:rsidP="007D1A21">
            <w:pPr>
              <w:pStyle w:val="Lijstalinea"/>
              <w:numPr>
                <w:ilvl w:val="0"/>
                <w:numId w:val="11"/>
              </w:numPr>
              <w:rPr>
                <w:rFonts w:ascii="Arial" w:hAnsi="Arial" w:cs="Arial"/>
                <w:b/>
                <w:bCs/>
              </w:rPr>
            </w:pPr>
            <w:r w:rsidRPr="007D1A21">
              <w:rPr>
                <w:rFonts w:ascii="Arial" w:hAnsi="Arial" w:cs="Arial"/>
              </w:rPr>
              <w:t>Wegen</w:t>
            </w:r>
          </w:p>
          <w:p w14:paraId="35E16385" w14:textId="77777777" w:rsidR="00BC5B8F" w:rsidRPr="00E10E2E" w:rsidRDefault="00BC5B8F" w:rsidP="00BC5B8F">
            <w:pPr>
              <w:pStyle w:val="Lijstalinea"/>
              <w:ind w:left="360"/>
              <w:rPr>
                <w:rFonts w:ascii="Arial" w:hAnsi="Arial" w:cs="Arial"/>
              </w:rPr>
            </w:pPr>
          </w:p>
          <w:p w14:paraId="206F9E3A" w14:textId="3FE09316" w:rsidR="00E10E2E" w:rsidRPr="00BC5B8F" w:rsidRDefault="00E10E2E" w:rsidP="003B7547">
            <w:pPr>
              <w:rPr>
                <w:rFonts w:ascii="Arial" w:hAnsi="Arial" w:cs="Arial"/>
                <w:b/>
                <w:bCs/>
              </w:rPr>
            </w:pPr>
            <w:r w:rsidRPr="00BC5B8F">
              <w:rPr>
                <w:rFonts w:ascii="Arial" w:hAnsi="Arial" w:cs="Arial"/>
                <w:b/>
                <w:bCs/>
              </w:rPr>
              <w:t>Cat. 2 Begrijpend lezen</w:t>
            </w:r>
          </w:p>
          <w:p w14:paraId="2577911B" w14:textId="77777777" w:rsidR="00BC5B8F" w:rsidRPr="00E10E2E" w:rsidRDefault="00BC5B8F" w:rsidP="003B7547">
            <w:pPr>
              <w:rPr>
                <w:rFonts w:ascii="Arial" w:hAnsi="Arial" w:cs="Arial"/>
              </w:rPr>
            </w:pPr>
          </w:p>
          <w:p w14:paraId="4B66C38B" w14:textId="32F8CFBA" w:rsidR="00E10E2E" w:rsidRDefault="00E10E2E" w:rsidP="003B7547">
            <w:pPr>
              <w:rPr>
                <w:rFonts w:ascii="Arial" w:hAnsi="Arial" w:cs="Arial"/>
                <w:b/>
                <w:bCs/>
                <w:lang w:val="en-US"/>
              </w:rPr>
            </w:pPr>
            <w:r w:rsidRPr="00BC5B8F">
              <w:rPr>
                <w:rFonts w:ascii="Arial" w:hAnsi="Arial" w:cs="Arial"/>
                <w:b/>
                <w:bCs/>
                <w:lang w:val="en-US"/>
              </w:rPr>
              <w:t xml:space="preserve">Cat. 3 </w:t>
            </w:r>
            <w:r w:rsidRPr="00E55602">
              <w:rPr>
                <w:rFonts w:ascii="Arial" w:hAnsi="Arial" w:cs="Arial"/>
                <w:b/>
                <w:bCs/>
              </w:rPr>
              <w:t>Kennis</w:t>
            </w:r>
          </w:p>
          <w:p w14:paraId="72DCF5BC" w14:textId="77777777" w:rsidR="007D1A21" w:rsidRDefault="00BC5B8F" w:rsidP="007D1A21">
            <w:pPr>
              <w:pStyle w:val="Lijstalinea"/>
              <w:numPr>
                <w:ilvl w:val="0"/>
                <w:numId w:val="10"/>
              </w:numPr>
              <w:rPr>
                <w:rFonts w:ascii="Arial" w:hAnsi="Arial" w:cs="Arial"/>
              </w:rPr>
            </w:pPr>
            <w:r w:rsidRPr="00BC5B8F">
              <w:rPr>
                <w:rFonts w:ascii="Arial" w:hAnsi="Arial" w:cs="Arial"/>
              </w:rPr>
              <w:t>Gezondheidscontrole</w:t>
            </w:r>
          </w:p>
          <w:p w14:paraId="25B04D66" w14:textId="77777777" w:rsidR="007D1A21" w:rsidRDefault="00BC5B8F" w:rsidP="007D1A21">
            <w:pPr>
              <w:pStyle w:val="Lijstalinea"/>
              <w:numPr>
                <w:ilvl w:val="0"/>
                <w:numId w:val="10"/>
              </w:numPr>
              <w:rPr>
                <w:rFonts w:ascii="Arial" w:hAnsi="Arial" w:cs="Arial"/>
              </w:rPr>
            </w:pPr>
            <w:r w:rsidRPr="007D1A21">
              <w:rPr>
                <w:rFonts w:ascii="Arial" w:hAnsi="Arial" w:cs="Arial"/>
              </w:rPr>
              <w:t>Vijf vrijheden</w:t>
            </w:r>
          </w:p>
          <w:p w14:paraId="174C0A83" w14:textId="74B7E3A9" w:rsidR="007D1A21" w:rsidRDefault="00BC5B8F" w:rsidP="007D1A21">
            <w:pPr>
              <w:pStyle w:val="Lijstalinea"/>
              <w:numPr>
                <w:ilvl w:val="0"/>
                <w:numId w:val="10"/>
              </w:numPr>
              <w:rPr>
                <w:rFonts w:ascii="Arial" w:hAnsi="Arial" w:cs="Arial"/>
              </w:rPr>
            </w:pPr>
            <w:r w:rsidRPr="007D1A21">
              <w:rPr>
                <w:rFonts w:ascii="Arial" w:hAnsi="Arial" w:cs="Arial"/>
              </w:rPr>
              <w:t>Zoönose en I&amp;R</w:t>
            </w:r>
          </w:p>
          <w:p w14:paraId="4EA32CB5" w14:textId="1A10F321" w:rsidR="00BC5B8F" w:rsidRPr="007D1A21" w:rsidRDefault="00BC5B8F" w:rsidP="007D1A21">
            <w:pPr>
              <w:pStyle w:val="Lijstalinea"/>
              <w:numPr>
                <w:ilvl w:val="0"/>
                <w:numId w:val="10"/>
              </w:numPr>
              <w:rPr>
                <w:rFonts w:ascii="Arial" w:hAnsi="Arial" w:cs="Arial"/>
              </w:rPr>
            </w:pPr>
            <w:r w:rsidRPr="007D1A21">
              <w:rPr>
                <w:rFonts w:ascii="Arial" w:hAnsi="Arial" w:cs="Arial"/>
              </w:rPr>
              <w:t>Soorten eters en soorten voer</w:t>
            </w:r>
          </w:p>
          <w:p w14:paraId="0E45DD21" w14:textId="77777777" w:rsidR="00BC5B8F" w:rsidRPr="00BC5B8F" w:rsidRDefault="00BC5B8F" w:rsidP="003B7547">
            <w:pPr>
              <w:rPr>
                <w:rFonts w:ascii="Arial" w:hAnsi="Arial" w:cs="Arial"/>
              </w:rPr>
            </w:pPr>
          </w:p>
          <w:p w14:paraId="366CBB35" w14:textId="32958344" w:rsidR="00E10E2E" w:rsidRDefault="00E10E2E" w:rsidP="003B7547">
            <w:pPr>
              <w:rPr>
                <w:rFonts w:ascii="Arial" w:hAnsi="Arial" w:cs="Arial"/>
                <w:b/>
                <w:bCs/>
              </w:rPr>
            </w:pPr>
            <w:r w:rsidRPr="00BC5B8F">
              <w:rPr>
                <w:rFonts w:ascii="Arial" w:hAnsi="Arial" w:cs="Arial"/>
                <w:b/>
                <w:bCs/>
              </w:rPr>
              <w:t>Cat. 4 Omgaan met dieren</w:t>
            </w:r>
          </w:p>
          <w:p w14:paraId="27106D09" w14:textId="77777777" w:rsidR="007D1A21" w:rsidRDefault="00BC5B8F" w:rsidP="00BC5B8F">
            <w:pPr>
              <w:pStyle w:val="Lijstalinea"/>
              <w:numPr>
                <w:ilvl w:val="0"/>
                <w:numId w:val="9"/>
              </w:numPr>
              <w:rPr>
                <w:rFonts w:ascii="Arial" w:hAnsi="Arial" w:cs="Arial"/>
              </w:rPr>
            </w:pPr>
            <w:r w:rsidRPr="00BC5B8F">
              <w:rPr>
                <w:rFonts w:ascii="Arial" w:hAnsi="Arial" w:cs="Arial"/>
              </w:rPr>
              <w:t>Schoonmaken</w:t>
            </w:r>
          </w:p>
          <w:p w14:paraId="2502B71B" w14:textId="77777777" w:rsidR="007D1A21" w:rsidRDefault="00BC5B8F" w:rsidP="007D1A21">
            <w:pPr>
              <w:pStyle w:val="Lijstalinea"/>
              <w:numPr>
                <w:ilvl w:val="0"/>
                <w:numId w:val="9"/>
              </w:numPr>
              <w:rPr>
                <w:rFonts w:ascii="Arial" w:hAnsi="Arial" w:cs="Arial"/>
              </w:rPr>
            </w:pPr>
            <w:r w:rsidRPr="00BC5B8F">
              <w:rPr>
                <w:rFonts w:ascii="Arial" w:hAnsi="Arial" w:cs="Arial"/>
              </w:rPr>
              <w:t>Hanteren/fixeren</w:t>
            </w:r>
          </w:p>
          <w:p w14:paraId="65D1915C" w14:textId="77777777" w:rsidR="007D1A21" w:rsidRDefault="00BC5B8F" w:rsidP="007D1A21">
            <w:pPr>
              <w:pStyle w:val="Lijstalinea"/>
              <w:numPr>
                <w:ilvl w:val="0"/>
                <w:numId w:val="9"/>
              </w:numPr>
              <w:rPr>
                <w:rFonts w:ascii="Arial" w:hAnsi="Arial" w:cs="Arial"/>
              </w:rPr>
            </w:pPr>
            <w:r w:rsidRPr="007D1A21">
              <w:rPr>
                <w:rFonts w:ascii="Arial" w:hAnsi="Arial" w:cs="Arial"/>
              </w:rPr>
              <w:t>Geslacht bepalen</w:t>
            </w:r>
          </w:p>
          <w:p w14:paraId="2B3B4732" w14:textId="522EBB3A" w:rsidR="00BC5B8F" w:rsidRPr="007D1A21" w:rsidRDefault="00BC5B8F" w:rsidP="007D1A21">
            <w:pPr>
              <w:pStyle w:val="Lijstalinea"/>
              <w:numPr>
                <w:ilvl w:val="0"/>
                <w:numId w:val="9"/>
              </w:numPr>
              <w:rPr>
                <w:rFonts w:ascii="Arial" w:hAnsi="Arial" w:cs="Arial"/>
              </w:rPr>
            </w:pPr>
            <w:r w:rsidRPr="007D1A21">
              <w:rPr>
                <w:rFonts w:ascii="Arial" w:hAnsi="Arial" w:cs="Arial"/>
              </w:rPr>
              <w:t>Gezondheidscontrole en conditie</w:t>
            </w:r>
          </w:p>
          <w:p w14:paraId="6A28997F" w14:textId="77777777" w:rsidR="00BC5B8F" w:rsidRPr="00BC5B8F" w:rsidRDefault="00BC5B8F" w:rsidP="003B7547">
            <w:pPr>
              <w:rPr>
                <w:rFonts w:ascii="Arial" w:hAnsi="Arial" w:cs="Arial"/>
                <w:b/>
                <w:bCs/>
              </w:rPr>
            </w:pPr>
          </w:p>
          <w:p w14:paraId="4E00A135" w14:textId="77777777" w:rsidR="00E10E2E" w:rsidRPr="00BC5B8F" w:rsidRDefault="00E10E2E" w:rsidP="003B7547">
            <w:pPr>
              <w:rPr>
                <w:rFonts w:ascii="Arial" w:hAnsi="Arial" w:cs="Arial"/>
                <w:b/>
                <w:bCs/>
              </w:rPr>
            </w:pPr>
            <w:r w:rsidRPr="00BC5B8F">
              <w:rPr>
                <w:rFonts w:ascii="Arial" w:hAnsi="Arial" w:cs="Arial"/>
                <w:b/>
                <w:bCs/>
              </w:rPr>
              <w:t>Cat. 5 Reflecteren op eigen handelen</w:t>
            </w:r>
          </w:p>
          <w:p w14:paraId="16B41DEF" w14:textId="296620AF" w:rsidR="00BC5B8F" w:rsidRPr="00E10E2E" w:rsidRDefault="00BC5B8F" w:rsidP="00F376EC">
            <w:pPr>
              <w:keepNext/>
              <w:rPr>
                <w:rFonts w:ascii="Arial" w:hAnsi="Arial" w:cs="Arial"/>
              </w:rPr>
            </w:pPr>
          </w:p>
        </w:tc>
      </w:tr>
    </w:tbl>
    <w:p w14:paraId="07955276" w14:textId="0B310B36" w:rsidR="00091463" w:rsidRPr="00936559" w:rsidRDefault="00F376EC" w:rsidP="00F376EC">
      <w:pPr>
        <w:pStyle w:val="Bijschrift"/>
        <w:rPr>
          <w:rFonts w:ascii="Arial" w:hAnsi="Arial" w:cs="Arial"/>
          <w:color w:val="385623" w:themeColor="accent6" w:themeShade="80"/>
        </w:rPr>
      </w:pPr>
      <w:r w:rsidRPr="00936559">
        <w:rPr>
          <w:rFonts w:ascii="Arial" w:hAnsi="Arial" w:cs="Arial"/>
          <w:color w:val="385623" w:themeColor="accent6" w:themeShade="80"/>
        </w:rPr>
        <w:t xml:space="preserve">Tabel </w:t>
      </w:r>
      <w:r w:rsidRPr="00936559">
        <w:rPr>
          <w:rFonts w:ascii="Arial" w:hAnsi="Arial" w:cs="Arial"/>
          <w:color w:val="385623" w:themeColor="accent6" w:themeShade="80"/>
        </w:rPr>
        <w:fldChar w:fldCharType="begin"/>
      </w:r>
      <w:r w:rsidRPr="00936559">
        <w:rPr>
          <w:rFonts w:ascii="Arial" w:hAnsi="Arial" w:cs="Arial"/>
          <w:color w:val="385623" w:themeColor="accent6" w:themeShade="80"/>
        </w:rPr>
        <w:instrText xml:space="preserve"> SEQ Tabel \* ARABIC </w:instrText>
      </w:r>
      <w:r w:rsidRPr="00936559">
        <w:rPr>
          <w:rFonts w:ascii="Arial" w:hAnsi="Arial" w:cs="Arial"/>
          <w:color w:val="385623" w:themeColor="accent6" w:themeShade="80"/>
        </w:rPr>
        <w:fldChar w:fldCharType="separate"/>
      </w:r>
      <w:r w:rsidRPr="00936559">
        <w:rPr>
          <w:rFonts w:ascii="Arial" w:hAnsi="Arial" w:cs="Arial"/>
          <w:noProof/>
          <w:color w:val="385623" w:themeColor="accent6" w:themeShade="80"/>
        </w:rPr>
        <w:t>1</w:t>
      </w:r>
      <w:r w:rsidRPr="00936559">
        <w:rPr>
          <w:rFonts w:ascii="Arial" w:hAnsi="Arial" w:cs="Arial"/>
          <w:color w:val="385623" w:themeColor="accent6" w:themeShade="80"/>
        </w:rPr>
        <w:fldChar w:fldCharType="end"/>
      </w:r>
      <w:r w:rsidRPr="00936559">
        <w:rPr>
          <w:rFonts w:ascii="Arial" w:hAnsi="Arial" w:cs="Arial"/>
          <w:color w:val="385623" w:themeColor="accent6" w:themeShade="80"/>
        </w:rPr>
        <w:t>. Fases in het leertraject</w:t>
      </w:r>
    </w:p>
    <w:p w14:paraId="6AFA5365" w14:textId="50BE527C" w:rsidR="00F21480" w:rsidRPr="00E10E2E" w:rsidRDefault="00F21480">
      <w:pPr>
        <w:rPr>
          <w:rFonts w:ascii="Arial" w:eastAsia="Times New Roman" w:hAnsi="Arial" w:cs="Arial"/>
          <w:color w:val="385623" w:themeColor="accent6" w:themeShade="80"/>
          <w:sz w:val="32"/>
          <w:szCs w:val="32"/>
          <w:lang w:eastAsia="nl-NL"/>
        </w:rPr>
      </w:pPr>
    </w:p>
    <w:p w14:paraId="47B3B6D0" w14:textId="77777777" w:rsidR="00E10E2E" w:rsidRPr="00E10E2E" w:rsidRDefault="00E10E2E">
      <w:pPr>
        <w:rPr>
          <w:rFonts w:ascii="Arial" w:eastAsia="Times New Roman" w:hAnsi="Arial" w:cs="Arial"/>
          <w:color w:val="385623" w:themeColor="accent6" w:themeShade="80"/>
          <w:sz w:val="32"/>
          <w:szCs w:val="32"/>
          <w:lang w:eastAsia="nl-NL"/>
        </w:rPr>
      </w:pPr>
      <w:bookmarkStart w:id="3" w:name="_Toc103759736"/>
      <w:r w:rsidRPr="00E10E2E">
        <w:rPr>
          <w:rFonts w:ascii="Arial" w:eastAsia="Times New Roman" w:hAnsi="Arial" w:cs="Arial"/>
          <w:color w:val="385623" w:themeColor="accent6" w:themeShade="80"/>
          <w:lang w:eastAsia="nl-NL"/>
        </w:rPr>
        <w:br w:type="page"/>
      </w:r>
    </w:p>
    <w:p w14:paraId="24FCE43A" w14:textId="5EBB04CB" w:rsidR="00927ECA" w:rsidRDefault="00927ECA" w:rsidP="006972F3">
      <w:pPr>
        <w:pStyle w:val="Kop1"/>
        <w:rPr>
          <w:rFonts w:ascii="Arial" w:eastAsia="Times New Roman" w:hAnsi="Arial" w:cs="Arial"/>
          <w:color w:val="385623" w:themeColor="accent6" w:themeShade="80"/>
          <w:lang w:eastAsia="nl-NL"/>
        </w:rPr>
      </w:pPr>
      <w:r w:rsidRPr="006A5ADF">
        <w:rPr>
          <w:rFonts w:ascii="Arial" w:eastAsia="Times New Roman" w:hAnsi="Arial" w:cs="Arial"/>
          <w:color w:val="385623" w:themeColor="accent6" w:themeShade="80"/>
          <w:lang w:eastAsia="nl-NL"/>
        </w:rPr>
        <w:lastRenderedPageBreak/>
        <w:t>3. Hoe gebruik ik het leertraject?</w:t>
      </w:r>
      <w:bookmarkEnd w:id="3"/>
    </w:p>
    <w:p w14:paraId="46152F37" w14:textId="70AB9F44" w:rsidR="006972F3" w:rsidRDefault="003B3909" w:rsidP="006972F3">
      <w:pPr>
        <w:rPr>
          <w:rFonts w:ascii="Arial" w:hAnsi="Arial" w:cs="Arial"/>
        </w:rPr>
      </w:pPr>
      <w:r>
        <w:rPr>
          <w:rFonts w:ascii="Arial" w:hAnsi="Arial" w:cs="Arial"/>
        </w:rPr>
        <w:t xml:space="preserve">Het leertraject dient gebruikt te worden om gericht te oefenen zonder dat hier een oordeel of een cijfer aan hangt. </w:t>
      </w:r>
      <w:r w:rsidR="006972F3" w:rsidRPr="003B3909">
        <w:rPr>
          <w:rFonts w:ascii="Arial" w:hAnsi="Arial" w:cs="Arial"/>
        </w:rPr>
        <w:t>Het is belangrijk dat de leerlingen inspraak hebben over hun eigen manier van leren. Voor de ene leerlin</w:t>
      </w:r>
      <w:r w:rsidR="001B697B">
        <w:rPr>
          <w:rFonts w:ascii="Arial" w:hAnsi="Arial" w:cs="Arial"/>
        </w:rPr>
        <w:t>g</w:t>
      </w:r>
      <w:r w:rsidR="006972F3" w:rsidRPr="003B3909">
        <w:rPr>
          <w:rFonts w:ascii="Arial" w:hAnsi="Arial" w:cs="Arial"/>
        </w:rPr>
        <w:t xml:space="preserve"> </w:t>
      </w:r>
      <w:r>
        <w:rPr>
          <w:rFonts w:ascii="Arial" w:hAnsi="Arial" w:cs="Arial"/>
        </w:rPr>
        <w:t>zijn</w:t>
      </w:r>
      <w:r w:rsidR="006972F3" w:rsidRPr="003B3909">
        <w:rPr>
          <w:rFonts w:ascii="Arial" w:hAnsi="Arial" w:cs="Arial"/>
        </w:rPr>
        <w:t xml:space="preserve"> er </w:t>
      </w:r>
      <w:r>
        <w:rPr>
          <w:rFonts w:ascii="Arial" w:hAnsi="Arial" w:cs="Arial"/>
        </w:rPr>
        <w:t xml:space="preserve">digitale oefenvragen en voor de ander staan er praktijkopdrachten klaar. </w:t>
      </w:r>
      <w:r w:rsidR="006972F3" w:rsidRPr="003B3909">
        <w:rPr>
          <w:rFonts w:ascii="Arial" w:hAnsi="Arial" w:cs="Arial"/>
        </w:rPr>
        <w:t xml:space="preserve">Daarnaast is het ter aller tijden belangrijk dat de leerlingen </w:t>
      </w:r>
      <w:r w:rsidR="002A5C96">
        <w:rPr>
          <w:rFonts w:ascii="Arial" w:hAnsi="Arial" w:cs="Arial"/>
        </w:rPr>
        <w:t xml:space="preserve">zelf </w:t>
      </w:r>
      <w:r w:rsidR="006972F3" w:rsidRPr="003B3909">
        <w:rPr>
          <w:rFonts w:ascii="Arial" w:hAnsi="Arial" w:cs="Arial"/>
        </w:rPr>
        <w:t>kunnen reflecteren o</w:t>
      </w:r>
      <w:r w:rsidR="008D01E7">
        <w:rPr>
          <w:rFonts w:ascii="Arial" w:hAnsi="Arial" w:cs="Arial"/>
        </w:rPr>
        <w:t>p</w:t>
      </w:r>
      <w:r w:rsidR="006972F3" w:rsidRPr="003B3909">
        <w:rPr>
          <w:rFonts w:ascii="Arial" w:hAnsi="Arial" w:cs="Arial"/>
        </w:rPr>
        <w:t xml:space="preserve"> de gemaakte of uitgevoerde onderwijsvorm. Er</w:t>
      </w:r>
      <w:r w:rsidR="002A5C96">
        <w:rPr>
          <w:rFonts w:ascii="Arial" w:hAnsi="Arial" w:cs="Arial"/>
        </w:rPr>
        <w:t xml:space="preserve"> zijn </w:t>
      </w:r>
      <w:r w:rsidR="006972F3" w:rsidRPr="003B3909">
        <w:rPr>
          <w:rFonts w:ascii="Arial" w:hAnsi="Arial" w:cs="Arial"/>
        </w:rPr>
        <w:t>evaluatieformulieren en</w:t>
      </w:r>
      <w:r w:rsidR="002A5C96">
        <w:rPr>
          <w:rFonts w:ascii="Arial" w:hAnsi="Arial" w:cs="Arial"/>
        </w:rPr>
        <w:t xml:space="preserve"> sjablonen</w:t>
      </w:r>
      <w:r w:rsidR="006972F3" w:rsidRPr="003B3909">
        <w:rPr>
          <w:rFonts w:ascii="Arial" w:hAnsi="Arial" w:cs="Arial"/>
        </w:rPr>
        <w:t xml:space="preserve"> waarin de lerende zelf kunnen aangeven op welk</w:t>
      </w:r>
      <w:r w:rsidR="008D01E7">
        <w:rPr>
          <w:rFonts w:ascii="Arial" w:hAnsi="Arial" w:cs="Arial"/>
        </w:rPr>
        <w:t>e plek</w:t>
      </w:r>
      <w:r w:rsidR="006972F3" w:rsidRPr="003B3909">
        <w:rPr>
          <w:rFonts w:ascii="Arial" w:hAnsi="Arial" w:cs="Arial"/>
        </w:rPr>
        <w:t xml:space="preserve"> de lerende zich op dat moment bevindt. De lerende kunnen bijvoorbeeld een sjabloon van hun lievelingsdier kiezen die verdeeld is in laagjes. Ieder laagje betekend een </w:t>
      </w:r>
      <w:r w:rsidR="008D01E7">
        <w:rPr>
          <w:rFonts w:ascii="Arial" w:hAnsi="Arial" w:cs="Arial"/>
        </w:rPr>
        <w:t>oefening en beheersing van een onderwerp</w:t>
      </w:r>
      <w:r w:rsidR="006972F3" w:rsidRPr="003B3909">
        <w:rPr>
          <w:rFonts w:ascii="Arial" w:hAnsi="Arial" w:cs="Arial"/>
        </w:rPr>
        <w:t xml:space="preserve"> hoger. Per leerdoel kan de leerling dan het sjabloon van zijn of haar lievelingsdier inkleuren en op een leuke manier reflecteren op zijn of haar eigen </w:t>
      </w:r>
      <w:r w:rsidR="008D01E7">
        <w:rPr>
          <w:rFonts w:ascii="Arial" w:hAnsi="Arial" w:cs="Arial"/>
        </w:rPr>
        <w:t>leerfase</w:t>
      </w:r>
      <w:r w:rsidR="006972F3" w:rsidRPr="003B3909">
        <w:rPr>
          <w:rFonts w:ascii="Arial" w:hAnsi="Arial" w:cs="Arial"/>
        </w:rPr>
        <w:t xml:space="preserve">. </w:t>
      </w:r>
    </w:p>
    <w:p w14:paraId="59F712DF" w14:textId="42CD2C7E" w:rsidR="00104457" w:rsidRPr="00104457" w:rsidRDefault="00104457" w:rsidP="00104457">
      <w:pPr>
        <w:pStyle w:val="Kop2"/>
        <w:rPr>
          <w:rFonts w:ascii="Arial" w:hAnsi="Arial" w:cs="Arial"/>
          <w:color w:val="385623" w:themeColor="accent6" w:themeShade="80"/>
        </w:rPr>
      </w:pPr>
      <w:r w:rsidRPr="00104457">
        <w:rPr>
          <w:rFonts w:ascii="Arial" w:hAnsi="Arial" w:cs="Arial"/>
          <w:color w:val="385623" w:themeColor="accent6" w:themeShade="80"/>
        </w:rPr>
        <w:t>3.1 Fasen 1</w:t>
      </w:r>
      <w:r w:rsidR="00F376EC">
        <w:rPr>
          <w:rFonts w:ascii="Arial" w:hAnsi="Arial" w:cs="Arial"/>
          <w:color w:val="385623" w:themeColor="accent6" w:themeShade="80"/>
        </w:rPr>
        <w:t>: De leerdoelen</w:t>
      </w:r>
    </w:p>
    <w:p w14:paraId="623018DF" w14:textId="1775110F" w:rsidR="00514AD7" w:rsidRDefault="00F376EC" w:rsidP="006972F3">
      <w:pPr>
        <w:rPr>
          <w:rFonts w:ascii="Arial" w:hAnsi="Arial" w:cs="Arial"/>
        </w:rPr>
      </w:pPr>
      <w:r>
        <w:rPr>
          <w:rFonts w:ascii="Arial" w:hAnsi="Arial" w:cs="Arial"/>
        </w:rPr>
        <w:t>In het leertraject zijn de leerdoelen te vi</w:t>
      </w:r>
      <w:r w:rsidR="00936559">
        <w:rPr>
          <w:rFonts w:ascii="Arial" w:hAnsi="Arial" w:cs="Arial"/>
        </w:rPr>
        <w:t>n</w:t>
      </w:r>
      <w:r>
        <w:rPr>
          <w:rFonts w:ascii="Arial" w:hAnsi="Arial" w:cs="Arial"/>
        </w:rPr>
        <w:t>den</w:t>
      </w:r>
      <w:r w:rsidR="00936559">
        <w:rPr>
          <w:rFonts w:ascii="Arial" w:hAnsi="Arial" w:cs="Arial"/>
        </w:rPr>
        <w:t xml:space="preserve"> die horen bij het examen van PM3. Als docent kan je samen met de klas in kaart brengen wat</w:t>
      </w:r>
      <w:r w:rsidR="00514AD7">
        <w:rPr>
          <w:rFonts w:ascii="Arial" w:hAnsi="Arial" w:cs="Arial"/>
        </w:rPr>
        <w:t xml:space="preserve"> er op het examen terug kan komen en wat de leerdoelen zijn.</w:t>
      </w:r>
      <w:r w:rsidR="00936559">
        <w:rPr>
          <w:rFonts w:ascii="Arial" w:hAnsi="Arial" w:cs="Arial"/>
        </w:rPr>
        <w:t xml:space="preserve"> Er kan ook voor gekozen worden om de leerlingen er zelf naar te laten kijken. De leerdoelen zullen vragen bij de leerlingen oproepen. De vragen kunnen dan besproken worden.</w:t>
      </w:r>
    </w:p>
    <w:p w14:paraId="50F8B241" w14:textId="2853BC7C" w:rsidR="00104457" w:rsidRDefault="00104457" w:rsidP="00104457">
      <w:pPr>
        <w:pStyle w:val="Kop2"/>
        <w:rPr>
          <w:rFonts w:ascii="Arial" w:hAnsi="Arial" w:cs="Arial"/>
          <w:color w:val="385623" w:themeColor="accent6" w:themeShade="80"/>
        </w:rPr>
      </w:pPr>
      <w:r w:rsidRPr="00104457">
        <w:rPr>
          <w:rFonts w:ascii="Arial" w:hAnsi="Arial" w:cs="Arial"/>
          <w:color w:val="385623" w:themeColor="accent6" w:themeShade="80"/>
        </w:rPr>
        <w:t xml:space="preserve">3.2 Fasen </w:t>
      </w:r>
      <w:r w:rsidR="00514AD7" w:rsidRPr="00104457">
        <w:rPr>
          <w:rFonts w:ascii="Arial" w:hAnsi="Arial" w:cs="Arial"/>
          <w:color w:val="385623" w:themeColor="accent6" w:themeShade="80"/>
        </w:rPr>
        <w:t>2</w:t>
      </w:r>
      <w:r w:rsidR="00F376EC">
        <w:rPr>
          <w:rFonts w:ascii="Arial" w:hAnsi="Arial" w:cs="Arial"/>
          <w:color w:val="385623" w:themeColor="accent6" w:themeShade="80"/>
        </w:rPr>
        <w:t xml:space="preserve">: Het oefenexamen </w:t>
      </w:r>
    </w:p>
    <w:p w14:paraId="2F72B20C" w14:textId="54397E42" w:rsidR="00936559" w:rsidRDefault="00936559" w:rsidP="00936559">
      <w:pPr>
        <w:rPr>
          <w:rFonts w:ascii="Arial" w:hAnsi="Arial" w:cs="Arial"/>
        </w:rPr>
      </w:pPr>
      <w:r>
        <w:rPr>
          <w:rFonts w:ascii="Arial" w:hAnsi="Arial" w:cs="Arial"/>
        </w:rPr>
        <w:t xml:space="preserve">Het leertraject heeft één heel bijzonder oefenexamen. </w:t>
      </w:r>
      <w:r w:rsidR="00C61229">
        <w:rPr>
          <w:rFonts w:ascii="Arial" w:hAnsi="Arial" w:cs="Arial"/>
        </w:rPr>
        <w:t>Het examen bestaat uit een praktijkgedeelte en een theoretisch gedeelte. Verder is het</w:t>
      </w:r>
      <w:r>
        <w:rPr>
          <w:rFonts w:ascii="Arial" w:hAnsi="Arial" w:cs="Arial"/>
        </w:rPr>
        <w:t xml:space="preserve"> examen zo opgesteld dat </w:t>
      </w:r>
      <w:r w:rsidR="00C61229">
        <w:rPr>
          <w:rFonts w:ascii="Arial" w:hAnsi="Arial" w:cs="Arial"/>
        </w:rPr>
        <w:t xml:space="preserve">er wordt getoetst op vijf categorieën. Er is bewust gekozen om de normering een beetje gek vorm te geven. Per categorie zijn er namelijk 20 punten te behalen. Door veel punten voor een vraag in te zetten is het namelijk makkelijker zichtbaar met welke categorie er nog geoefend moet worden. Per categorie zijn alle punten nu gelijk dus dan hoeven er geen punten omgerekend te worden naar percentages. </w:t>
      </w:r>
      <w:r w:rsidR="007D2912">
        <w:rPr>
          <w:rFonts w:ascii="Arial" w:hAnsi="Arial" w:cs="Arial"/>
        </w:rPr>
        <w:t xml:space="preserve">Heb je tien punten voor categorie 1 en vijftien voor categorie 3 dan is het duidelijk zichtbaar dat je beter voor categorie 1 kan beoefenen. </w:t>
      </w:r>
    </w:p>
    <w:p w14:paraId="6A419C97" w14:textId="4F556555" w:rsidR="007D2912" w:rsidRDefault="009109AD" w:rsidP="00936559">
      <w:pPr>
        <w:rPr>
          <w:rFonts w:ascii="Arial" w:hAnsi="Arial" w:cs="Arial"/>
        </w:rPr>
      </w:pPr>
      <w:r>
        <w:rPr>
          <w:rFonts w:ascii="Arial" w:hAnsi="Arial" w:cs="Arial"/>
        </w:rPr>
        <w:t>Het oefenexamen</w:t>
      </w:r>
      <w:r w:rsidR="00C61229">
        <w:rPr>
          <w:rFonts w:ascii="Arial" w:hAnsi="Arial" w:cs="Arial"/>
        </w:rPr>
        <w:t xml:space="preserve"> kan afgenomen worden als een echt examen. </w:t>
      </w:r>
      <w:r w:rsidR="007D2912">
        <w:rPr>
          <w:rFonts w:ascii="Arial" w:hAnsi="Arial" w:cs="Arial"/>
        </w:rPr>
        <w:t xml:space="preserve">Dit kan aan de hand van de volgende stappen. </w:t>
      </w:r>
    </w:p>
    <w:p w14:paraId="2641F292" w14:textId="4B038AE1" w:rsidR="007D2912" w:rsidRPr="007D2912" w:rsidRDefault="00EA4E79" w:rsidP="007D2912">
      <w:pPr>
        <w:pStyle w:val="Lijstalinea"/>
        <w:numPr>
          <w:ilvl w:val="0"/>
          <w:numId w:val="12"/>
        </w:numPr>
        <w:rPr>
          <w:rFonts w:ascii="Arial" w:hAnsi="Arial" w:cs="Arial"/>
        </w:rPr>
      </w:pPr>
      <w:r w:rsidRPr="007D2912">
        <w:rPr>
          <w:rFonts w:ascii="Arial" w:hAnsi="Arial" w:cs="Arial"/>
        </w:rPr>
        <w:t xml:space="preserve">Laat de leerlingen </w:t>
      </w:r>
      <w:r w:rsidR="00C61229" w:rsidRPr="007D2912">
        <w:rPr>
          <w:rFonts w:ascii="Arial" w:hAnsi="Arial" w:cs="Arial"/>
        </w:rPr>
        <w:t xml:space="preserve">eerst het </w:t>
      </w:r>
      <w:r w:rsidR="00086583" w:rsidRPr="007D2912">
        <w:rPr>
          <w:rFonts w:ascii="Arial" w:hAnsi="Arial" w:cs="Arial"/>
        </w:rPr>
        <w:t>theoriegedeelte</w:t>
      </w:r>
      <w:r w:rsidRPr="007D2912">
        <w:rPr>
          <w:rFonts w:ascii="Arial" w:hAnsi="Arial" w:cs="Arial"/>
        </w:rPr>
        <w:t xml:space="preserve"> in stilte maken. </w:t>
      </w:r>
    </w:p>
    <w:p w14:paraId="50E128E3" w14:textId="77777777" w:rsidR="007D2912" w:rsidRDefault="00EA4E79" w:rsidP="007D2912">
      <w:pPr>
        <w:pStyle w:val="Lijstalinea"/>
        <w:numPr>
          <w:ilvl w:val="0"/>
          <w:numId w:val="12"/>
        </w:numPr>
        <w:rPr>
          <w:rFonts w:ascii="Arial" w:hAnsi="Arial" w:cs="Arial"/>
        </w:rPr>
      </w:pPr>
      <w:r w:rsidRPr="007D2912">
        <w:rPr>
          <w:rFonts w:ascii="Arial" w:hAnsi="Arial" w:cs="Arial"/>
        </w:rPr>
        <w:t xml:space="preserve">Verdeel je de klas in twee groepen. Mocht er één leerling overblijven dan kan de docent even de beoordelaar spelen van die leerling. </w:t>
      </w:r>
    </w:p>
    <w:p w14:paraId="591A783D" w14:textId="77777777" w:rsidR="007D2912" w:rsidRDefault="007D2912" w:rsidP="007D2912">
      <w:pPr>
        <w:pStyle w:val="Lijstalinea"/>
        <w:numPr>
          <w:ilvl w:val="0"/>
          <w:numId w:val="12"/>
        </w:numPr>
        <w:rPr>
          <w:rFonts w:ascii="Arial" w:hAnsi="Arial" w:cs="Arial"/>
        </w:rPr>
      </w:pPr>
      <w:r>
        <w:rPr>
          <w:rFonts w:ascii="Arial" w:hAnsi="Arial" w:cs="Arial"/>
        </w:rPr>
        <w:t xml:space="preserve">Laat </w:t>
      </w:r>
      <w:r w:rsidR="00EA4E79" w:rsidRPr="007D2912">
        <w:rPr>
          <w:rFonts w:ascii="Arial" w:hAnsi="Arial" w:cs="Arial"/>
        </w:rPr>
        <w:t>één groep start</w:t>
      </w:r>
      <w:r>
        <w:rPr>
          <w:rFonts w:ascii="Arial" w:hAnsi="Arial" w:cs="Arial"/>
        </w:rPr>
        <w:t>en</w:t>
      </w:r>
      <w:r w:rsidR="00EA4E79" w:rsidRPr="007D2912">
        <w:rPr>
          <w:rFonts w:ascii="Arial" w:hAnsi="Arial" w:cs="Arial"/>
        </w:rPr>
        <w:t xml:space="preserve"> aan het </w:t>
      </w:r>
      <w:r w:rsidR="00086583" w:rsidRPr="007D2912">
        <w:rPr>
          <w:rFonts w:ascii="Arial" w:hAnsi="Arial" w:cs="Arial"/>
        </w:rPr>
        <w:t>praktijkexamen</w:t>
      </w:r>
      <w:r w:rsidR="00EA4E79" w:rsidRPr="007D2912">
        <w:rPr>
          <w:rFonts w:ascii="Arial" w:hAnsi="Arial" w:cs="Arial"/>
        </w:rPr>
        <w:t xml:space="preserve">. </w:t>
      </w:r>
    </w:p>
    <w:p w14:paraId="3E54ED37" w14:textId="77777777" w:rsidR="007D2912" w:rsidRDefault="00EA4E79" w:rsidP="007D2912">
      <w:pPr>
        <w:pStyle w:val="Lijstalinea"/>
        <w:numPr>
          <w:ilvl w:val="0"/>
          <w:numId w:val="12"/>
        </w:numPr>
        <w:rPr>
          <w:rFonts w:ascii="Arial" w:hAnsi="Arial" w:cs="Arial"/>
        </w:rPr>
      </w:pPr>
      <w:r w:rsidRPr="007D2912">
        <w:rPr>
          <w:rFonts w:ascii="Arial" w:hAnsi="Arial" w:cs="Arial"/>
        </w:rPr>
        <w:t xml:space="preserve">De andere groep beoordeelt de praktijkhandelingen aan de hand van het beoordelingsformulier. </w:t>
      </w:r>
    </w:p>
    <w:p w14:paraId="10B13959" w14:textId="6D26B6FF" w:rsidR="00EA4E79" w:rsidRPr="007D2912" w:rsidRDefault="00EA4E79" w:rsidP="007D2912">
      <w:pPr>
        <w:pStyle w:val="Lijstalinea"/>
        <w:numPr>
          <w:ilvl w:val="0"/>
          <w:numId w:val="12"/>
        </w:numPr>
        <w:rPr>
          <w:rFonts w:ascii="Arial" w:hAnsi="Arial" w:cs="Arial"/>
        </w:rPr>
      </w:pPr>
      <w:r w:rsidRPr="007D2912">
        <w:rPr>
          <w:rFonts w:ascii="Arial" w:hAnsi="Arial" w:cs="Arial"/>
        </w:rPr>
        <w:t>Als dit is gelukt kan er afgewisseld worden</w:t>
      </w:r>
      <w:r w:rsidR="007D2912">
        <w:rPr>
          <w:rFonts w:ascii="Arial" w:hAnsi="Arial" w:cs="Arial"/>
        </w:rPr>
        <w:t xml:space="preserve"> en beginnen stap 3 en 4 opnieuw. </w:t>
      </w:r>
      <w:r w:rsidRPr="007D2912">
        <w:rPr>
          <w:rFonts w:ascii="Arial" w:hAnsi="Arial" w:cs="Arial"/>
        </w:rPr>
        <w:t xml:space="preserve"> </w:t>
      </w:r>
    </w:p>
    <w:p w14:paraId="4445077C" w14:textId="678C7F0D" w:rsidR="00104457" w:rsidRPr="00104457" w:rsidRDefault="00104457" w:rsidP="00104457">
      <w:pPr>
        <w:pStyle w:val="Kop2"/>
        <w:rPr>
          <w:rFonts w:ascii="Arial" w:hAnsi="Arial" w:cs="Arial"/>
          <w:color w:val="385623" w:themeColor="accent6" w:themeShade="80"/>
        </w:rPr>
      </w:pPr>
      <w:r>
        <w:rPr>
          <w:rFonts w:ascii="Arial" w:hAnsi="Arial" w:cs="Arial"/>
          <w:color w:val="385623" w:themeColor="accent6" w:themeShade="80"/>
        </w:rPr>
        <w:t xml:space="preserve">3.3 </w:t>
      </w:r>
      <w:r w:rsidRPr="00104457">
        <w:rPr>
          <w:rFonts w:ascii="Arial" w:hAnsi="Arial" w:cs="Arial"/>
          <w:color w:val="385623" w:themeColor="accent6" w:themeShade="80"/>
        </w:rPr>
        <w:t xml:space="preserve">Fasen </w:t>
      </w:r>
      <w:r w:rsidR="00514AD7" w:rsidRPr="00104457">
        <w:rPr>
          <w:rFonts w:ascii="Arial" w:hAnsi="Arial" w:cs="Arial"/>
          <w:color w:val="385623" w:themeColor="accent6" w:themeShade="80"/>
        </w:rPr>
        <w:t>3</w:t>
      </w:r>
      <w:r w:rsidR="00F376EC">
        <w:rPr>
          <w:rFonts w:ascii="Arial" w:hAnsi="Arial" w:cs="Arial"/>
          <w:color w:val="385623" w:themeColor="accent6" w:themeShade="80"/>
        </w:rPr>
        <w:t>:</w:t>
      </w:r>
      <w:r w:rsidR="00514AD7" w:rsidRPr="00104457">
        <w:rPr>
          <w:rFonts w:ascii="Arial" w:hAnsi="Arial" w:cs="Arial"/>
          <w:color w:val="385623" w:themeColor="accent6" w:themeShade="80"/>
        </w:rPr>
        <w:t xml:space="preserve"> </w:t>
      </w:r>
      <w:r w:rsidR="00AF3962">
        <w:rPr>
          <w:rFonts w:ascii="Arial" w:hAnsi="Arial" w:cs="Arial"/>
          <w:color w:val="385623" w:themeColor="accent6" w:themeShade="80"/>
        </w:rPr>
        <w:t>Het oefenexamen</w:t>
      </w:r>
      <w:r w:rsidR="00F376EC">
        <w:rPr>
          <w:rFonts w:ascii="Arial" w:hAnsi="Arial" w:cs="Arial"/>
          <w:color w:val="385623" w:themeColor="accent6" w:themeShade="80"/>
        </w:rPr>
        <w:t xml:space="preserve"> nakijken</w:t>
      </w:r>
    </w:p>
    <w:p w14:paraId="2496BDA8" w14:textId="508FA725" w:rsidR="00514AD7" w:rsidRDefault="00EA4E79" w:rsidP="006972F3">
      <w:pPr>
        <w:rPr>
          <w:rFonts w:ascii="Arial" w:hAnsi="Arial" w:cs="Arial"/>
        </w:rPr>
      </w:pPr>
      <w:r>
        <w:rPr>
          <w:rFonts w:ascii="Arial" w:hAnsi="Arial" w:cs="Arial"/>
        </w:rPr>
        <w:t xml:space="preserve">Zoals in de paragraaf hierboven beschreven staat, kunnen de leerlingen elkaar tijdens het praktijkgedeelte beoordelen. Er is niet alleen voor het praktijkgedeelte een beoordelingsformulier ontwikkeld maar ook voor het </w:t>
      </w:r>
      <w:r w:rsidR="009109AD">
        <w:rPr>
          <w:rFonts w:ascii="Arial" w:hAnsi="Arial" w:cs="Arial"/>
        </w:rPr>
        <w:t>theoretische gedeelte van het oefenexamen. Er kan voor gekozen worden om de oefenexamens onderling te ruilen</w:t>
      </w:r>
      <w:r w:rsidR="007D2912">
        <w:rPr>
          <w:rFonts w:ascii="Arial" w:hAnsi="Arial" w:cs="Arial"/>
        </w:rPr>
        <w:t xml:space="preserve"> of </w:t>
      </w:r>
      <w:r w:rsidR="009109AD">
        <w:rPr>
          <w:rFonts w:ascii="Arial" w:hAnsi="Arial" w:cs="Arial"/>
        </w:rPr>
        <w:t xml:space="preserve">om het oefenexamen door de leerling </w:t>
      </w:r>
      <w:r w:rsidR="007D2912">
        <w:rPr>
          <w:rFonts w:ascii="Arial" w:hAnsi="Arial" w:cs="Arial"/>
        </w:rPr>
        <w:t xml:space="preserve">zelf </w:t>
      </w:r>
      <w:r w:rsidR="009109AD">
        <w:rPr>
          <w:rFonts w:ascii="Arial" w:hAnsi="Arial" w:cs="Arial"/>
        </w:rPr>
        <w:t>te laten beoordelen.</w:t>
      </w:r>
    </w:p>
    <w:p w14:paraId="42892A7C" w14:textId="5B2C9F07" w:rsidR="00AF3962" w:rsidRDefault="009109AD" w:rsidP="006972F3">
      <w:pPr>
        <w:rPr>
          <w:rFonts w:ascii="Arial" w:hAnsi="Arial" w:cs="Arial"/>
        </w:rPr>
      </w:pPr>
      <w:r>
        <w:rPr>
          <w:rFonts w:ascii="Arial" w:hAnsi="Arial" w:cs="Arial"/>
        </w:rPr>
        <w:t>Vervolgens volgt er een wat moeilijkere stap. Als alles is nagekeken dan moeten de punten nog in de juiste categorie gerangschikt worden. Aan de rechterkant van iedere vraag staat weergeven of de vraag een categorie 1, 2, 3, 4 of 5 vraag is (</w:t>
      </w:r>
      <w:r w:rsidRPr="00AF3962">
        <w:rPr>
          <w:rFonts w:ascii="Arial" w:hAnsi="Arial" w:cs="Arial"/>
          <w:i/>
          <w:iCs/>
        </w:rPr>
        <w:t>zie figuur 2.</w:t>
      </w:r>
      <w:r>
        <w:rPr>
          <w:rFonts w:ascii="Arial" w:hAnsi="Arial" w:cs="Arial"/>
        </w:rPr>
        <w:t>)</w:t>
      </w:r>
      <w:r w:rsidR="00AF3962">
        <w:rPr>
          <w:rFonts w:ascii="Arial" w:hAnsi="Arial" w:cs="Arial"/>
        </w:rPr>
        <w:t xml:space="preserve">. </w:t>
      </w:r>
      <w:r w:rsidR="002202FF">
        <w:rPr>
          <w:rFonts w:ascii="Arial" w:hAnsi="Arial" w:cs="Arial"/>
        </w:rPr>
        <w:t xml:space="preserve">De punten kunnen dus niet allemaal bij elkaar opgeteld worden. Tel alle punten van categorie 1 bij </w:t>
      </w:r>
      <w:r w:rsidR="002202FF">
        <w:rPr>
          <w:rFonts w:ascii="Arial" w:hAnsi="Arial" w:cs="Arial"/>
        </w:rPr>
        <w:lastRenderedPageBreak/>
        <w:t xml:space="preserve">elkaar op, tel alle punten van categorie 2 bij elkaar op, et cetera. De punten kunnen op de voorzijde van de toets genotuleerd worden. Er is in deze tabel ook ruimte om neer te zetten welke vraag echt helemaal fout gegaan is. </w:t>
      </w:r>
    </w:p>
    <w:p w14:paraId="100342C1" w14:textId="26E73524" w:rsidR="00AF3962" w:rsidRDefault="002202FF" w:rsidP="00AF3962">
      <w:pPr>
        <w:keepNext/>
      </w:pPr>
      <w:r>
        <w:rPr>
          <w:noProof/>
        </w:rPr>
        <mc:AlternateContent>
          <mc:Choice Requires="wps">
            <w:drawing>
              <wp:anchor distT="45720" distB="45720" distL="114300" distR="114300" simplePos="0" relativeHeight="251669504" behindDoc="0" locked="0" layoutInCell="1" allowOverlap="1" wp14:anchorId="3927E83E" wp14:editId="319D9FAE">
                <wp:simplePos x="0" y="0"/>
                <wp:positionH relativeFrom="column">
                  <wp:posOffset>1551305</wp:posOffset>
                </wp:positionH>
                <wp:positionV relativeFrom="paragraph">
                  <wp:posOffset>1905</wp:posOffset>
                </wp:positionV>
                <wp:extent cx="1962150" cy="1404620"/>
                <wp:effectExtent l="0" t="0" r="0" b="571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4620"/>
                        </a:xfrm>
                        <a:prstGeom prst="rect">
                          <a:avLst/>
                        </a:prstGeom>
                        <a:noFill/>
                        <a:ln w="9525">
                          <a:noFill/>
                          <a:miter lim="800000"/>
                          <a:headEnd/>
                          <a:tailEnd/>
                        </a:ln>
                      </wps:spPr>
                      <wps:txbx>
                        <w:txbxContent>
                          <w:p w14:paraId="1133F9C8" w14:textId="069A2291" w:rsidR="00AF3962" w:rsidRPr="00AF3962" w:rsidRDefault="00AF3962">
                            <w:pPr>
                              <w:rPr>
                                <w:rFonts w:ascii="Arial" w:hAnsi="Arial" w:cs="Arial"/>
                                <w:b/>
                                <w:bCs/>
                                <w:color w:val="00B050"/>
                              </w:rPr>
                            </w:pPr>
                            <w:r w:rsidRPr="00AF3962">
                              <w:rPr>
                                <w:rFonts w:ascii="Arial" w:hAnsi="Arial" w:cs="Arial"/>
                                <w:b/>
                                <w:bCs/>
                                <w:color w:val="00B050"/>
                              </w:rPr>
                              <w:t>C3 staat voor categorie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7E83E" id="Tekstvak 2" o:spid="_x0000_s1028" type="#_x0000_t202" style="position:absolute;margin-left:122.15pt;margin-top:.15pt;width:154.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" filled="f" stroked="f">
                <v:textbox style="mso-fit-shape-to-text:t">
                  <w:txbxContent>
                    <w:p w14:paraId="1133F9C8" w14:textId="069A2291" w:rsidR="00AF3962" w:rsidRPr="00AF3962" w:rsidRDefault="00AF3962">
                      <w:pPr>
                        <w:rPr>
                          <w:rFonts w:ascii="Arial" w:hAnsi="Arial" w:cs="Arial"/>
                          <w:b/>
                          <w:bCs/>
                          <w:color w:val="00B050"/>
                        </w:rPr>
                      </w:pPr>
                      <w:r w:rsidRPr="00AF3962">
                        <w:rPr>
                          <w:rFonts w:ascii="Arial" w:hAnsi="Arial" w:cs="Arial"/>
                          <w:b/>
                          <w:bCs/>
                          <w:color w:val="00B050"/>
                        </w:rPr>
                        <w:t>C3 staat voor categorie 3</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D8B6D99" wp14:editId="754E02D8">
                <wp:simplePos x="0" y="0"/>
                <wp:positionH relativeFrom="column">
                  <wp:posOffset>3354705</wp:posOffset>
                </wp:positionH>
                <wp:positionV relativeFrom="paragraph">
                  <wp:posOffset>141605</wp:posOffset>
                </wp:positionV>
                <wp:extent cx="501650" cy="107950"/>
                <wp:effectExtent l="19050" t="19050" r="50800" b="63500"/>
                <wp:wrapNone/>
                <wp:docPr id="8" name="Rechte verbindingslijn met pijl 8"/>
                <wp:cNvGraphicFramePr/>
                <a:graphic xmlns:a="http://schemas.openxmlformats.org/drawingml/2006/main">
                  <a:graphicData uri="http://schemas.microsoft.com/office/word/2010/wordprocessingShape">
                    <wps:wsp>
                      <wps:cNvCnPr/>
                      <wps:spPr>
                        <a:xfrm>
                          <a:off x="0" y="0"/>
                          <a:ext cx="501650" cy="107950"/>
                        </a:xfrm>
                        <a:prstGeom prst="straightConnector1">
                          <a:avLst/>
                        </a:prstGeom>
                        <a:ln w="285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92D0AC" id="_x0000_t32" coordsize="21600,21600" o:spt="32" o:oned="t" path="m,l21600,21600e" filled="f">
                <v:path arrowok="t" fillok="f" o:connecttype="none"/>
                <o:lock v:ext="edit" shapetype="t"/>
              </v:shapetype>
              <v:shape id="Rechte verbindingslijn met pijl 8" o:spid="_x0000_s1026" type="#_x0000_t32" style="position:absolute;margin-left:264.15pt;margin-top:11.15pt;width:39.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" strokecolor="#00b050" strokeweight="2.25pt">
                <v:stroke endarrow="block" joinstyle="miter"/>
              </v:shape>
            </w:pict>
          </mc:Fallback>
        </mc:AlternateContent>
      </w:r>
      <w:r w:rsidR="00AF3962">
        <w:rPr>
          <w:noProof/>
        </w:rPr>
        <mc:AlternateContent>
          <mc:Choice Requires="wps">
            <w:drawing>
              <wp:anchor distT="0" distB="0" distL="114300" distR="114300" simplePos="0" relativeHeight="251666432" behindDoc="0" locked="0" layoutInCell="1" allowOverlap="1" wp14:anchorId="65F4B380" wp14:editId="42C50D49">
                <wp:simplePos x="0" y="0"/>
                <wp:positionH relativeFrom="column">
                  <wp:posOffset>3951605</wp:posOffset>
                </wp:positionH>
                <wp:positionV relativeFrom="paragraph">
                  <wp:posOffset>59055</wp:posOffset>
                </wp:positionV>
                <wp:extent cx="488950" cy="393700"/>
                <wp:effectExtent l="19050" t="19050" r="25400" b="25400"/>
                <wp:wrapNone/>
                <wp:docPr id="7" name="Ovaal 7"/>
                <wp:cNvGraphicFramePr/>
                <a:graphic xmlns:a="http://schemas.openxmlformats.org/drawingml/2006/main">
                  <a:graphicData uri="http://schemas.microsoft.com/office/word/2010/wordprocessingShape">
                    <wps:wsp>
                      <wps:cNvSpPr/>
                      <wps:spPr>
                        <a:xfrm>
                          <a:off x="0" y="0"/>
                          <a:ext cx="488950" cy="393700"/>
                        </a:xfrm>
                        <a:prstGeom prst="ellipse">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C7C1FE" id="Ovaal 7" o:spid="_x0000_s1026" style="position:absolute;margin-left:311.15pt;margin-top:4.65pt;width:38.5pt;height: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" filled="f" strokecolor="#00b050" strokeweight="3pt">
                <v:stroke joinstyle="miter"/>
              </v:oval>
            </w:pict>
          </mc:Fallback>
        </mc:AlternateContent>
      </w:r>
      <w:r w:rsidR="00AF3962">
        <w:rPr>
          <w:noProof/>
        </w:rPr>
        <w:drawing>
          <wp:inline distT="0" distB="0" distL="0" distR="0" wp14:anchorId="18BDCF02" wp14:editId="7D4F8F5B">
            <wp:extent cx="4438650" cy="2266784"/>
            <wp:effectExtent l="0" t="0" r="0" b="635"/>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pic:nvPicPr>
                  <pic:blipFill>
                    <a:blip r:embed="rId11"/>
                    <a:stretch>
                      <a:fillRect/>
                    </a:stretch>
                  </pic:blipFill>
                  <pic:spPr>
                    <a:xfrm>
                      <a:off x="0" y="0"/>
                      <a:ext cx="4445211" cy="2270135"/>
                    </a:xfrm>
                    <a:prstGeom prst="rect">
                      <a:avLst/>
                    </a:prstGeom>
                  </pic:spPr>
                </pic:pic>
              </a:graphicData>
            </a:graphic>
          </wp:inline>
        </w:drawing>
      </w:r>
    </w:p>
    <w:p w14:paraId="16716226" w14:textId="59DDA542" w:rsidR="00AF3962" w:rsidRDefault="00AF3962" w:rsidP="002202FF">
      <w:pPr>
        <w:pStyle w:val="Bijschrift"/>
        <w:rPr>
          <w:rFonts w:ascii="Arial" w:hAnsi="Arial" w:cs="Arial"/>
        </w:rPr>
      </w:pPr>
      <w:r>
        <w:t xml:space="preserve">Figuur </w:t>
      </w:r>
      <w:fldSimple w:instr=" SEQ Figuur \* ARABIC ">
        <w:r>
          <w:rPr>
            <w:noProof/>
          </w:rPr>
          <w:t>2</w:t>
        </w:r>
      </w:fldSimple>
      <w:r>
        <w:t>. De juiste categorie vinden</w:t>
      </w:r>
    </w:p>
    <w:p w14:paraId="72CC5B0F" w14:textId="01665FD4" w:rsidR="00104457" w:rsidRPr="00104457" w:rsidRDefault="00104457" w:rsidP="00104457">
      <w:pPr>
        <w:pStyle w:val="Kop2"/>
        <w:rPr>
          <w:rStyle w:val="Kop2Char"/>
          <w:rFonts w:ascii="Arial" w:hAnsi="Arial" w:cs="Arial"/>
          <w:color w:val="385623" w:themeColor="accent6" w:themeShade="80"/>
        </w:rPr>
      </w:pPr>
      <w:r w:rsidRPr="00104457">
        <w:rPr>
          <w:rFonts w:ascii="Arial" w:hAnsi="Arial" w:cs="Arial"/>
          <w:color w:val="385623" w:themeColor="accent6" w:themeShade="80"/>
        </w:rPr>
        <w:t>3</w:t>
      </w:r>
      <w:r w:rsidRPr="00104457">
        <w:rPr>
          <w:rStyle w:val="Kop2Char"/>
          <w:rFonts w:ascii="Arial" w:hAnsi="Arial" w:cs="Arial"/>
          <w:color w:val="385623" w:themeColor="accent6" w:themeShade="80"/>
        </w:rPr>
        <w:t>.4 Fasen</w:t>
      </w:r>
      <w:r w:rsidR="00514AD7" w:rsidRPr="00104457">
        <w:rPr>
          <w:rStyle w:val="Kop2Char"/>
          <w:rFonts w:ascii="Arial" w:hAnsi="Arial" w:cs="Arial"/>
          <w:color w:val="385623" w:themeColor="accent6" w:themeShade="80"/>
        </w:rPr>
        <w:t xml:space="preserve"> 4</w:t>
      </w:r>
      <w:r w:rsidR="00F376EC">
        <w:rPr>
          <w:rStyle w:val="Kop2Char"/>
          <w:rFonts w:ascii="Arial" w:hAnsi="Arial" w:cs="Arial"/>
          <w:color w:val="385623" w:themeColor="accent6" w:themeShade="80"/>
        </w:rPr>
        <w:t>: Plan van aanpak</w:t>
      </w:r>
    </w:p>
    <w:p w14:paraId="1D2346EC" w14:textId="07E6676F" w:rsidR="00E75C38" w:rsidRDefault="002202FF" w:rsidP="006972F3">
      <w:pPr>
        <w:rPr>
          <w:rFonts w:ascii="Arial" w:hAnsi="Arial" w:cs="Arial"/>
        </w:rPr>
      </w:pPr>
      <w:r>
        <w:rPr>
          <w:rFonts w:ascii="Arial" w:hAnsi="Arial" w:cs="Arial"/>
        </w:rPr>
        <w:t xml:space="preserve">De toets score van het oefenexamen is nu bekend. </w:t>
      </w:r>
      <w:r w:rsidR="005C185C">
        <w:rPr>
          <w:rFonts w:ascii="Arial" w:hAnsi="Arial" w:cs="Arial"/>
        </w:rPr>
        <w:t xml:space="preserve">Er kan een vervolgstap genomen worden. Dit doet de leerling door </w:t>
      </w:r>
      <w:r w:rsidR="00086583">
        <w:rPr>
          <w:rFonts w:ascii="Arial" w:hAnsi="Arial" w:cs="Arial"/>
        </w:rPr>
        <w:t>het plan</w:t>
      </w:r>
      <w:r w:rsidR="005C185C">
        <w:rPr>
          <w:rFonts w:ascii="Arial" w:hAnsi="Arial" w:cs="Arial"/>
        </w:rPr>
        <w:t xml:space="preserve"> van aanpak in te vullen. In </w:t>
      </w:r>
      <w:r w:rsidR="00086583">
        <w:rPr>
          <w:rFonts w:ascii="Arial" w:hAnsi="Arial" w:cs="Arial"/>
        </w:rPr>
        <w:t>het plan</w:t>
      </w:r>
      <w:r w:rsidR="005C185C">
        <w:rPr>
          <w:rFonts w:ascii="Arial" w:hAnsi="Arial" w:cs="Arial"/>
        </w:rPr>
        <w:t xml:space="preserve"> van aanpak </w:t>
      </w:r>
      <w:r w:rsidR="00086583">
        <w:rPr>
          <w:rFonts w:ascii="Arial" w:hAnsi="Arial" w:cs="Arial"/>
        </w:rPr>
        <w:t>wordt</w:t>
      </w:r>
      <w:r w:rsidR="005C185C">
        <w:rPr>
          <w:rFonts w:ascii="Arial" w:hAnsi="Arial" w:cs="Arial"/>
        </w:rPr>
        <w:t xml:space="preserve"> eerst het oefenexamen geëvalueerd. </w:t>
      </w:r>
    </w:p>
    <w:p w14:paraId="0CAC299D" w14:textId="3850F16E" w:rsidR="00E75C38" w:rsidRDefault="005C185C" w:rsidP="006972F3">
      <w:pPr>
        <w:rPr>
          <w:rFonts w:ascii="Arial" w:hAnsi="Arial" w:cs="Arial"/>
        </w:rPr>
      </w:pPr>
      <w:r>
        <w:rPr>
          <w:rFonts w:ascii="Arial" w:hAnsi="Arial" w:cs="Arial"/>
        </w:rPr>
        <w:t xml:space="preserve">Vervolgens kan de leerling het stappenplan invullen. Het stappenplan bevat vier oefeningen. Per oefening kan er één onderwerp gekozen worden en dus niet één categorie (met uitzondering van categorie 2 en 5). </w:t>
      </w:r>
      <w:r w:rsidR="00E75C38">
        <w:rPr>
          <w:rFonts w:ascii="Arial" w:hAnsi="Arial" w:cs="Arial"/>
        </w:rPr>
        <w:t xml:space="preserve">Als de leerling alléén heel slecht scoorde op categorie 1, 3 of 4 dan kan er gekozen worden om alle vier de onderwerpen in het plan van aanpak te zette die bij die ene categorie hoort. </w:t>
      </w:r>
    </w:p>
    <w:p w14:paraId="4236DF5D" w14:textId="2630793D" w:rsidR="002202FF" w:rsidRDefault="005C185C" w:rsidP="006972F3">
      <w:pPr>
        <w:rPr>
          <w:rFonts w:ascii="Arial" w:hAnsi="Arial" w:cs="Arial"/>
        </w:rPr>
      </w:pPr>
      <w:r>
        <w:rPr>
          <w:rFonts w:ascii="Arial" w:hAnsi="Arial" w:cs="Arial"/>
        </w:rPr>
        <w:t xml:space="preserve">Per oefening kan de leerling het onderwerp oefenen aan de hand van drie levels. Level 1 is op basisniveau, level 2 op kaderniveau en level drie op TL-niveau. </w:t>
      </w:r>
      <w:r w:rsidR="00772D5B">
        <w:rPr>
          <w:rFonts w:ascii="Arial" w:hAnsi="Arial" w:cs="Arial"/>
        </w:rPr>
        <w:t xml:space="preserve">Verder betreft </w:t>
      </w:r>
      <w:r w:rsidR="00086583">
        <w:rPr>
          <w:rFonts w:ascii="Arial" w:hAnsi="Arial" w:cs="Arial"/>
        </w:rPr>
        <w:t>het plan</w:t>
      </w:r>
      <w:r w:rsidR="00772D5B">
        <w:rPr>
          <w:rFonts w:ascii="Arial" w:hAnsi="Arial" w:cs="Arial"/>
        </w:rPr>
        <w:t xml:space="preserve"> van aanpak een vorderingskaart. Voordat de leerling een gedeelte van </w:t>
      </w:r>
      <w:r w:rsidR="00E75C38">
        <w:rPr>
          <w:rFonts w:ascii="Arial" w:hAnsi="Arial" w:cs="Arial"/>
        </w:rPr>
        <w:t>d</w:t>
      </w:r>
      <w:r w:rsidR="00772D5B">
        <w:rPr>
          <w:rFonts w:ascii="Arial" w:hAnsi="Arial" w:cs="Arial"/>
        </w:rPr>
        <w:t>e vorderingskaart ingekleurd</w:t>
      </w:r>
      <w:r w:rsidR="00E75C38">
        <w:rPr>
          <w:rFonts w:ascii="Arial" w:hAnsi="Arial" w:cs="Arial"/>
        </w:rPr>
        <w:t>,</w:t>
      </w:r>
      <w:r w:rsidR="00772D5B">
        <w:rPr>
          <w:rFonts w:ascii="Arial" w:hAnsi="Arial" w:cs="Arial"/>
        </w:rPr>
        <w:t xml:space="preserve"> moet de leerling één oefening en onderwerp volledig he</w:t>
      </w:r>
      <w:r w:rsidR="007D2912">
        <w:rPr>
          <w:rFonts w:ascii="Arial" w:hAnsi="Arial" w:cs="Arial"/>
        </w:rPr>
        <w:t xml:space="preserve">bben </w:t>
      </w:r>
      <w:r w:rsidR="00772D5B">
        <w:rPr>
          <w:rFonts w:ascii="Arial" w:hAnsi="Arial" w:cs="Arial"/>
        </w:rPr>
        <w:t xml:space="preserve">afgerond. Daarnaast moet </w:t>
      </w:r>
      <w:r w:rsidR="00E75C38">
        <w:rPr>
          <w:rFonts w:ascii="Arial" w:hAnsi="Arial" w:cs="Arial"/>
        </w:rPr>
        <w:t xml:space="preserve">er </w:t>
      </w:r>
      <w:r w:rsidR="00772D5B">
        <w:rPr>
          <w:rFonts w:ascii="Arial" w:hAnsi="Arial" w:cs="Arial"/>
        </w:rPr>
        <w:t xml:space="preserve">per oefening één </w:t>
      </w:r>
      <w:r w:rsidR="007D2912">
        <w:rPr>
          <w:rFonts w:ascii="Arial" w:hAnsi="Arial" w:cs="Arial"/>
        </w:rPr>
        <w:t>t</w:t>
      </w:r>
      <w:r w:rsidR="00772D5B">
        <w:rPr>
          <w:rFonts w:ascii="Arial" w:hAnsi="Arial" w:cs="Arial"/>
        </w:rPr>
        <w:t xml:space="preserve">erugblik en één voorruitblik ingevuld zijn. Als docent is het belangrijk dat je controleert hoe </w:t>
      </w:r>
      <w:r w:rsidR="00720DB8">
        <w:rPr>
          <w:rFonts w:ascii="Arial" w:hAnsi="Arial" w:cs="Arial"/>
        </w:rPr>
        <w:t>de terugblik en voorruitblik worden ingevuld. Mocht het zichtbaar zijn dat de leerling ergens de fout in gaat of ergens tegen aanloopt, help de leerling dan.</w:t>
      </w:r>
    </w:p>
    <w:p w14:paraId="70751E19" w14:textId="556D97CE" w:rsidR="00104457" w:rsidRDefault="00104457" w:rsidP="00104457">
      <w:pPr>
        <w:pStyle w:val="Kop2"/>
        <w:rPr>
          <w:rFonts w:ascii="Arial" w:hAnsi="Arial" w:cs="Arial"/>
          <w:color w:val="385623" w:themeColor="accent6" w:themeShade="80"/>
        </w:rPr>
      </w:pPr>
      <w:r w:rsidRPr="00104457">
        <w:rPr>
          <w:rFonts w:ascii="Arial" w:hAnsi="Arial" w:cs="Arial"/>
          <w:color w:val="385623" w:themeColor="accent6" w:themeShade="80"/>
        </w:rPr>
        <w:t>3.5 Fasen</w:t>
      </w:r>
      <w:r w:rsidR="00514AD7" w:rsidRPr="00104457">
        <w:rPr>
          <w:rFonts w:ascii="Arial" w:hAnsi="Arial" w:cs="Arial"/>
          <w:color w:val="385623" w:themeColor="accent6" w:themeShade="80"/>
        </w:rPr>
        <w:t xml:space="preserve"> 5</w:t>
      </w:r>
      <w:r w:rsidR="00F376EC">
        <w:rPr>
          <w:rFonts w:ascii="Arial" w:hAnsi="Arial" w:cs="Arial"/>
          <w:color w:val="385623" w:themeColor="accent6" w:themeShade="80"/>
        </w:rPr>
        <w:t xml:space="preserve">: Oefenen, nakijken en evalueren </w:t>
      </w:r>
    </w:p>
    <w:p w14:paraId="68658DAE" w14:textId="62A1D2B2" w:rsidR="00720DB8" w:rsidRDefault="00720DB8" w:rsidP="00720DB8">
      <w:pPr>
        <w:rPr>
          <w:rFonts w:ascii="Arial" w:hAnsi="Arial" w:cs="Arial"/>
        </w:rPr>
      </w:pPr>
      <w:r>
        <w:rPr>
          <w:rFonts w:ascii="Arial" w:hAnsi="Arial" w:cs="Arial"/>
        </w:rPr>
        <w:t xml:space="preserve">De leerlingen oefenen dus aan de hand van </w:t>
      </w:r>
      <w:r w:rsidR="00086583">
        <w:rPr>
          <w:rFonts w:ascii="Arial" w:hAnsi="Arial" w:cs="Arial"/>
        </w:rPr>
        <w:t>het plan</w:t>
      </w:r>
      <w:r>
        <w:rPr>
          <w:rFonts w:ascii="Arial" w:hAnsi="Arial" w:cs="Arial"/>
        </w:rPr>
        <w:t xml:space="preserve"> van aanpak met de onderwerpen waar de leerling</w:t>
      </w:r>
      <w:r w:rsidR="00E75C38">
        <w:rPr>
          <w:rFonts w:ascii="Arial" w:hAnsi="Arial" w:cs="Arial"/>
        </w:rPr>
        <w:t>en</w:t>
      </w:r>
      <w:r>
        <w:rPr>
          <w:rFonts w:ascii="Arial" w:hAnsi="Arial" w:cs="Arial"/>
        </w:rPr>
        <w:t xml:space="preserve"> op het oefenexamen </w:t>
      </w:r>
      <w:r w:rsidR="00E75C38">
        <w:rPr>
          <w:rFonts w:ascii="Arial" w:hAnsi="Arial" w:cs="Arial"/>
        </w:rPr>
        <w:t>het minst scoorden. Iedere leerling oefent iets anders. Onder het kopje: ‘Gericht oefenen’ zijn alle onderwerpen te vinden</w:t>
      </w:r>
      <w:r w:rsidR="00CC31E6">
        <w:rPr>
          <w:rFonts w:ascii="Arial" w:hAnsi="Arial" w:cs="Arial"/>
        </w:rPr>
        <w:t xml:space="preserve"> verdeelt over de vijf categorieën. Als de leerling een onderdeel oefent heeft de leerling twee mogelijkheden wat betreft het nakijken van het onderdeel. De leerling kan eerst alle onderdelen maken en het dan in één keer nakijken. De tweede mogelijkheid is dat de leerling steeds één level maakt en deze dan nakijkt. Het antwoordmodel i</w:t>
      </w:r>
      <w:r w:rsidR="008A6133">
        <w:rPr>
          <w:rFonts w:ascii="Arial" w:hAnsi="Arial" w:cs="Arial"/>
        </w:rPr>
        <w:t xml:space="preserve">s </w:t>
      </w:r>
      <w:r w:rsidR="00CC31E6">
        <w:rPr>
          <w:rFonts w:ascii="Arial" w:hAnsi="Arial" w:cs="Arial"/>
        </w:rPr>
        <w:t>onderaan het onderdeel terug te vinden.</w:t>
      </w:r>
    </w:p>
    <w:p w14:paraId="1A7F9022" w14:textId="1375937E" w:rsidR="00B276E2" w:rsidRPr="00720DB8" w:rsidRDefault="00CC31E6" w:rsidP="00720DB8">
      <w:pPr>
        <w:rPr>
          <w:rFonts w:ascii="Arial" w:hAnsi="Arial" w:cs="Arial"/>
        </w:rPr>
      </w:pPr>
      <w:r>
        <w:rPr>
          <w:rFonts w:ascii="Arial" w:hAnsi="Arial" w:cs="Arial"/>
        </w:rPr>
        <w:t>De opdrachten spreken voor zich, er zijn praktijkopdrachten en theorieopdrachten. De praktijkopdrachten kunnen alleen uitgevoerd worden in de animalplaza. Als docent kan je eventueel met de leerlingen afspreken</w:t>
      </w:r>
      <w:r w:rsidR="008A6133">
        <w:rPr>
          <w:rFonts w:ascii="Arial" w:hAnsi="Arial" w:cs="Arial"/>
        </w:rPr>
        <w:t xml:space="preserve"> </w:t>
      </w:r>
      <w:r>
        <w:rPr>
          <w:rFonts w:ascii="Arial" w:hAnsi="Arial" w:cs="Arial"/>
        </w:rPr>
        <w:t xml:space="preserve">dat wanneer ze willen starten met een </w:t>
      </w:r>
      <w:r>
        <w:rPr>
          <w:rFonts w:ascii="Arial" w:hAnsi="Arial" w:cs="Arial"/>
        </w:rPr>
        <w:lastRenderedPageBreak/>
        <w:t>praktijk</w:t>
      </w:r>
      <w:r w:rsidR="00B276E2">
        <w:rPr>
          <w:rFonts w:ascii="Arial" w:hAnsi="Arial" w:cs="Arial"/>
        </w:rPr>
        <w:t xml:space="preserve">opdracht, er vooraf even wordt </w:t>
      </w:r>
      <w:r>
        <w:rPr>
          <w:rFonts w:ascii="Arial" w:hAnsi="Arial" w:cs="Arial"/>
        </w:rPr>
        <w:t>overle</w:t>
      </w:r>
      <w:r w:rsidR="00B276E2">
        <w:rPr>
          <w:rFonts w:ascii="Arial" w:hAnsi="Arial" w:cs="Arial"/>
        </w:rPr>
        <w:t xml:space="preserve">gd met de docent. Hierdoor voorkom je dat een leerling spontaan een dier uit het verblijf </w:t>
      </w:r>
      <w:r w:rsidR="008A6133">
        <w:rPr>
          <w:rFonts w:ascii="Arial" w:hAnsi="Arial" w:cs="Arial"/>
        </w:rPr>
        <w:t>haalt</w:t>
      </w:r>
      <w:r w:rsidR="00B276E2">
        <w:rPr>
          <w:rFonts w:ascii="Arial" w:hAnsi="Arial" w:cs="Arial"/>
        </w:rPr>
        <w:t xml:space="preserve"> en spullen uit de kast haalt. </w:t>
      </w:r>
    </w:p>
    <w:p w14:paraId="2048F3DF" w14:textId="65BF7181" w:rsidR="00514AD7" w:rsidRPr="00104457" w:rsidRDefault="00104457" w:rsidP="00104457">
      <w:pPr>
        <w:pStyle w:val="Kop2"/>
        <w:rPr>
          <w:rFonts w:ascii="Arial" w:hAnsi="Arial" w:cs="Arial"/>
          <w:color w:val="385623" w:themeColor="accent6" w:themeShade="80"/>
        </w:rPr>
      </w:pPr>
      <w:r w:rsidRPr="00104457">
        <w:rPr>
          <w:rFonts w:ascii="Arial" w:hAnsi="Arial" w:cs="Arial"/>
          <w:color w:val="385623" w:themeColor="accent6" w:themeShade="80"/>
        </w:rPr>
        <w:t>3.6 En meer</w:t>
      </w:r>
    </w:p>
    <w:p w14:paraId="47D35E68" w14:textId="3F67826E" w:rsidR="00514AD7" w:rsidRDefault="00064225" w:rsidP="006972F3">
      <w:pPr>
        <w:rPr>
          <w:rFonts w:ascii="Arial" w:hAnsi="Arial" w:cs="Arial"/>
        </w:rPr>
      </w:pPr>
      <w:r>
        <w:rPr>
          <w:rFonts w:ascii="Arial" w:hAnsi="Arial" w:cs="Arial"/>
        </w:rPr>
        <w:t>In het leertraject is ook ruimte voor extra oefeningen, oefenexamens en projecten. Deze zijn nu nog niet toegevoegd. Wees als docent vrij om deze stukken in te vullen en vervolgens te gebruiken.</w:t>
      </w:r>
    </w:p>
    <w:p w14:paraId="75F8A821" w14:textId="77777777" w:rsidR="00514AD7" w:rsidRPr="002A5C96" w:rsidRDefault="00514AD7" w:rsidP="006972F3">
      <w:pPr>
        <w:rPr>
          <w:rStyle w:val="Kop1Char"/>
          <w:rFonts w:ascii="Arial" w:eastAsiaTheme="minorHAnsi" w:hAnsi="Arial" w:cs="Arial"/>
          <w:color w:val="auto"/>
          <w:sz w:val="22"/>
          <w:szCs w:val="22"/>
        </w:rPr>
      </w:pPr>
    </w:p>
    <w:p w14:paraId="1E14C15E" w14:textId="35C12367" w:rsidR="00F21480" w:rsidRDefault="00F21480">
      <w:pPr>
        <w:rPr>
          <w:rFonts w:ascii="Arial" w:eastAsia="Times New Roman" w:hAnsi="Arial" w:cs="Arial"/>
          <w:color w:val="385623" w:themeColor="accent6" w:themeShade="80"/>
          <w:sz w:val="32"/>
          <w:szCs w:val="32"/>
          <w:lang w:eastAsia="nl-NL"/>
        </w:rPr>
      </w:pPr>
    </w:p>
    <w:p w14:paraId="1B036540" w14:textId="77777777" w:rsidR="006972F3" w:rsidRDefault="006972F3">
      <w:pPr>
        <w:rPr>
          <w:rFonts w:ascii="Arial" w:eastAsia="Times New Roman" w:hAnsi="Arial" w:cs="Arial"/>
          <w:color w:val="385623" w:themeColor="accent6" w:themeShade="80"/>
          <w:sz w:val="32"/>
          <w:szCs w:val="32"/>
          <w:lang w:eastAsia="nl-NL"/>
        </w:rPr>
      </w:pPr>
      <w:bookmarkStart w:id="4" w:name="_Toc103759737"/>
      <w:r>
        <w:rPr>
          <w:rFonts w:ascii="Arial" w:eastAsia="Times New Roman" w:hAnsi="Arial" w:cs="Arial"/>
          <w:color w:val="385623" w:themeColor="accent6" w:themeShade="80"/>
          <w:lang w:eastAsia="nl-NL"/>
        </w:rPr>
        <w:br w:type="page"/>
      </w:r>
    </w:p>
    <w:p w14:paraId="07053DF6" w14:textId="4D99A95E" w:rsidR="00716ADB" w:rsidRPr="006A5ADF" w:rsidRDefault="00927ECA" w:rsidP="00927ECA">
      <w:pPr>
        <w:pStyle w:val="Kop1"/>
        <w:rPr>
          <w:rFonts w:ascii="Arial" w:eastAsia="Times New Roman" w:hAnsi="Arial" w:cs="Arial"/>
          <w:color w:val="385623" w:themeColor="accent6" w:themeShade="80"/>
          <w:lang w:eastAsia="nl-NL"/>
        </w:rPr>
      </w:pPr>
      <w:r w:rsidRPr="006A5ADF">
        <w:rPr>
          <w:rFonts w:ascii="Arial" w:eastAsia="Times New Roman" w:hAnsi="Arial" w:cs="Arial"/>
          <w:color w:val="385623" w:themeColor="accent6" w:themeShade="80"/>
          <w:lang w:eastAsia="nl-NL"/>
        </w:rPr>
        <w:lastRenderedPageBreak/>
        <w:t>4. Mogelijk in te zetten werkvormen.</w:t>
      </w:r>
      <w:bookmarkEnd w:id="4"/>
    </w:p>
    <w:p w14:paraId="16F323A0" w14:textId="578CC49F" w:rsidR="00B15685" w:rsidRDefault="0025569D">
      <w:pPr>
        <w:rPr>
          <w:rFonts w:ascii="Arial" w:eastAsia="Times New Roman" w:hAnsi="Arial" w:cs="Arial"/>
          <w:lang w:eastAsia="nl-NL"/>
        </w:rPr>
      </w:pPr>
      <w:r>
        <w:rPr>
          <w:rFonts w:ascii="Arial" w:eastAsia="Times New Roman" w:hAnsi="Arial" w:cs="Arial"/>
          <w:lang w:eastAsia="nl-NL"/>
        </w:rPr>
        <w:t>In dit hoofdstuk staan nog een aantal werkvormen beschreven die aansluiten bij formatief evalueren</w:t>
      </w:r>
      <w:r w:rsidR="00651298">
        <w:rPr>
          <w:rFonts w:ascii="Arial" w:eastAsia="Times New Roman" w:hAnsi="Arial" w:cs="Arial"/>
          <w:lang w:eastAsia="nl-NL"/>
        </w:rPr>
        <w:t xml:space="preserve">. </w:t>
      </w:r>
      <w:r>
        <w:rPr>
          <w:rFonts w:ascii="Arial" w:eastAsia="Times New Roman" w:hAnsi="Arial" w:cs="Arial"/>
          <w:lang w:eastAsia="nl-NL"/>
        </w:rPr>
        <w:t>Niet al deze werkvormen zijn terug te vinden in het leertraject maar zijn zeer goed in te zetten in de klas</w:t>
      </w:r>
      <w:r w:rsidR="00523C3E">
        <w:rPr>
          <w:rFonts w:ascii="Arial" w:eastAsia="Times New Roman" w:hAnsi="Arial" w:cs="Arial"/>
          <w:lang w:eastAsia="nl-NL"/>
        </w:rPr>
        <w:t xml:space="preserve">. </w:t>
      </w:r>
      <w:r w:rsidR="00651298">
        <w:rPr>
          <w:rFonts w:ascii="Arial" w:eastAsia="Times New Roman" w:hAnsi="Arial" w:cs="Arial"/>
          <w:lang w:eastAsia="nl-NL"/>
        </w:rPr>
        <w:t>Per werkvorm staat er ook aangegeven in welke fasen van het vijf fasen model deze werkvorm te gebruiken</w:t>
      </w:r>
      <w:r w:rsidR="008A6133">
        <w:rPr>
          <w:rFonts w:ascii="Arial" w:eastAsia="Times New Roman" w:hAnsi="Arial" w:cs="Arial"/>
          <w:lang w:eastAsia="nl-NL"/>
        </w:rPr>
        <w:t xml:space="preserve"> is</w:t>
      </w:r>
      <w:r w:rsidR="00651298">
        <w:rPr>
          <w:rFonts w:ascii="Arial" w:eastAsia="Times New Roman" w:hAnsi="Arial" w:cs="Arial"/>
          <w:lang w:eastAsia="nl-NL"/>
        </w:rPr>
        <w:t xml:space="preserve">. </w:t>
      </w:r>
    </w:p>
    <w:p w14:paraId="3B2C7BF8" w14:textId="384FBFE2" w:rsidR="00523C3E" w:rsidRPr="00BF3889" w:rsidRDefault="00B15685" w:rsidP="00BF3889">
      <w:pPr>
        <w:pStyle w:val="Kop2"/>
        <w:rPr>
          <w:rFonts w:ascii="Arial" w:eastAsia="Times New Roman" w:hAnsi="Arial" w:cs="Arial"/>
          <w:color w:val="385623" w:themeColor="accent6" w:themeShade="80"/>
          <w:lang w:eastAsia="nl-NL"/>
        </w:rPr>
      </w:pPr>
      <w:r w:rsidRPr="00BF3889">
        <w:rPr>
          <w:rFonts w:ascii="Arial" w:eastAsia="Times New Roman" w:hAnsi="Arial" w:cs="Arial"/>
          <w:color w:val="385623" w:themeColor="accent6" w:themeShade="80"/>
          <w:lang w:eastAsia="nl-NL"/>
        </w:rPr>
        <w:t>4.1 De exit ticket</w:t>
      </w:r>
      <w:r w:rsidR="00523C3E" w:rsidRPr="00BF3889">
        <w:rPr>
          <w:rFonts w:ascii="Arial" w:eastAsia="Times New Roman" w:hAnsi="Arial" w:cs="Arial"/>
          <w:color w:val="385623" w:themeColor="accent6" w:themeShade="80"/>
          <w:lang w:eastAsia="nl-NL"/>
        </w:rPr>
        <w:t xml:space="preserve"> </w:t>
      </w:r>
    </w:p>
    <w:p w14:paraId="6681158B" w14:textId="7FC39761" w:rsidR="00523C3E" w:rsidRPr="00F376EC" w:rsidRDefault="00037851">
      <w:pPr>
        <w:rPr>
          <w:rFonts w:ascii="Arial" w:eastAsia="Times New Roman" w:hAnsi="Arial" w:cs="Arial"/>
          <w:lang w:eastAsia="nl-NL"/>
        </w:rPr>
      </w:pPr>
      <w:r w:rsidRPr="00F376EC">
        <w:rPr>
          <w:rFonts w:ascii="Arial" w:eastAsia="Times New Roman" w:hAnsi="Arial" w:cs="Arial"/>
          <w:lang w:eastAsia="nl-NL"/>
        </w:rPr>
        <w:t>De exit ticket is een werkvorm die ingezet kan worden om v</w:t>
      </w:r>
      <w:r w:rsidR="00523C3E" w:rsidRPr="00F376EC">
        <w:rPr>
          <w:rFonts w:ascii="Arial" w:eastAsia="Times New Roman" w:hAnsi="Arial" w:cs="Arial"/>
          <w:lang w:eastAsia="nl-NL"/>
        </w:rPr>
        <w:t xml:space="preserve">eel voorkomende fouten </w:t>
      </w:r>
      <w:r w:rsidR="008A6133">
        <w:rPr>
          <w:rFonts w:ascii="Arial" w:eastAsia="Times New Roman" w:hAnsi="Arial" w:cs="Arial"/>
          <w:lang w:eastAsia="nl-NL"/>
        </w:rPr>
        <w:t xml:space="preserve">te </w:t>
      </w:r>
      <w:r w:rsidR="00523C3E" w:rsidRPr="00F376EC">
        <w:rPr>
          <w:rFonts w:ascii="Arial" w:eastAsia="Times New Roman" w:hAnsi="Arial" w:cs="Arial"/>
          <w:lang w:eastAsia="nl-NL"/>
        </w:rPr>
        <w:t xml:space="preserve">bespreken. </w:t>
      </w:r>
      <w:r w:rsidRPr="00F376EC">
        <w:rPr>
          <w:rFonts w:ascii="Arial" w:eastAsia="Times New Roman" w:hAnsi="Arial" w:cs="Arial"/>
          <w:lang w:eastAsia="nl-NL"/>
        </w:rPr>
        <w:t>De exit ticket is één enkele vraag</w:t>
      </w:r>
      <w:r w:rsidR="0081719B" w:rsidRPr="00F376EC">
        <w:rPr>
          <w:rFonts w:ascii="Arial" w:eastAsia="Times New Roman" w:hAnsi="Arial" w:cs="Arial"/>
          <w:lang w:eastAsia="nl-NL"/>
        </w:rPr>
        <w:t xml:space="preserve"> of opdracht</w:t>
      </w:r>
      <w:r w:rsidRPr="00F376EC">
        <w:rPr>
          <w:rFonts w:ascii="Arial" w:eastAsia="Times New Roman" w:hAnsi="Arial" w:cs="Arial"/>
          <w:lang w:eastAsia="nl-NL"/>
        </w:rPr>
        <w:t xml:space="preserve"> die weergeven </w:t>
      </w:r>
      <w:r w:rsidR="0081719B" w:rsidRPr="00F376EC">
        <w:rPr>
          <w:rFonts w:ascii="Arial" w:eastAsia="Times New Roman" w:hAnsi="Arial" w:cs="Arial"/>
          <w:lang w:eastAsia="nl-NL"/>
        </w:rPr>
        <w:t xml:space="preserve">is </w:t>
      </w:r>
      <w:r w:rsidRPr="00F376EC">
        <w:rPr>
          <w:rFonts w:ascii="Arial" w:eastAsia="Times New Roman" w:hAnsi="Arial" w:cs="Arial"/>
          <w:lang w:eastAsia="nl-NL"/>
        </w:rPr>
        <w:t>op een kaartje</w:t>
      </w:r>
      <w:r w:rsidR="0081719B" w:rsidRPr="00F376EC">
        <w:rPr>
          <w:rFonts w:ascii="Arial" w:eastAsia="Times New Roman" w:hAnsi="Arial" w:cs="Arial"/>
          <w:lang w:eastAsia="nl-NL"/>
        </w:rPr>
        <w:t xml:space="preserve"> of papiertje. De leerling moet op hetzelfde kaartje of papiertje het antwoord kunnen notule</w:t>
      </w:r>
      <w:r w:rsidR="005A06F5" w:rsidRPr="00F376EC">
        <w:rPr>
          <w:rFonts w:ascii="Arial" w:eastAsia="Times New Roman" w:hAnsi="Arial" w:cs="Arial"/>
          <w:lang w:eastAsia="nl-NL"/>
        </w:rPr>
        <w:t>re</w:t>
      </w:r>
      <w:r w:rsidR="0081719B" w:rsidRPr="00F376EC">
        <w:rPr>
          <w:rFonts w:ascii="Arial" w:eastAsia="Times New Roman" w:hAnsi="Arial" w:cs="Arial"/>
          <w:lang w:eastAsia="nl-NL"/>
        </w:rPr>
        <w:t xml:space="preserve">n. </w:t>
      </w:r>
    </w:p>
    <w:p w14:paraId="4DD65B89" w14:textId="0FA432D2" w:rsidR="0081719B" w:rsidRPr="00F376EC" w:rsidRDefault="0081719B">
      <w:pPr>
        <w:rPr>
          <w:rFonts w:ascii="Arial" w:eastAsia="Times New Roman" w:hAnsi="Arial" w:cs="Arial"/>
          <w:lang w:eastAsia="nl-NL"/>
        </w:rPr>
      </w:pPr>
      <w:r w:rsidRPr="00F376EC">
        <w:rPr>
          <w:rFonts w:ascii="Arial" w:eastAsia="Times New Roman" w:hAnsi="Arial" w:cs="Arial"/>
          <w:lang w:eastAsia="nl-NL"/>
        </w:rPr>
        <w:t>Wanneer de vraag of opdracht is gemaakt mag de leerling bijvoorbeeld: pauze houden, naar huis of beginnen aan een taak. De exit ticket heeft dan ook de naam te danken aan d</w:t>
      </w:r>
      <w:r w:rsidR="008A6133">
        <w:rPr>
          <w:rFonts w:ascii="Arial" w:eastAsia="Times New Roman" w:hAnsi="Arial" w:cs="Arial"/>
          <w:lang w:eastAsia="nl-NL"/>
        </w:rPr>
        <w:t>eze vervolgactie</w:t>
      </w:r>
      <w:r w:rsidRPr="00F376EC">
        <w:rPr>
          <w:rFonts w:ascii="Arial" w:eastAsia="Times New Roman" w:hAnsi="Arial" w:cs="Arial"/>
          <w:lang w:eastAsia="nl-NL"/>
        </w:rPr>
        <w:t xml:space="preserve">. </w:t>
      </w:r>
    </w:p>
    <w:p w14:paraId="05866FB2" w14:textId="1F9728B8" w:rsidR="0081719B" w:rsidRPr="00F376EC" w:rsidRDefault="0081719B">
      <w:pPr>
        <w:rPr>
          <w:rFonts w:ascii="Arial" w:eastAsia="Times New Roman" w:hAnsi="Arial" w:cs="Arial"/>
          <w:lang w:eastAsia="nl-NL"/>
        </w:rPr>
      </w:pPr>
      <w:r w:rsidRPr="00F376EC">
        <w:rPr>
          <w:rFonts w:ascii="Arial" w:eastAsia="Times New Roman" w:hAnsi="Arial" w:cs="Arial"/>
          <w:lang w:eastAsia="nl-NL"/>
        </w:rPr>
        <w:t xml:space="preserve">De exit tickets kunnen door de docent verzameld worden (fasen 2). De docent kan hierdoor goed zien of de leerlingen de taak of opdracht </w:t>
      </w:r>
      <w:r w:rsidR="005A06F5" w:rsidRPr="00F376EC">
        <w:rPr>
          <w:rFonts w:ascii="Arial" w:eastAsia="Times New Roman" w:hAnsi="Arial" w:cs="Arial"/>
          <w:lang w:eastAsia="nl-NL"/>
        </w:rPr>
        <w:t xml:space="preserve">goed </w:t>
      </w:r>
      <w:r w:rsidRPr="00F376EC">
        <w:rPr>
          <w:rFonts w:ascii="Arial" w:eastAsia="Times New Roman" w:hAnsi="Arial" w:cs="Arial"/>
          <w:lang w:eastAsia="nl-NL"/>
        </w:rPr>
        <w:t>hebben kunnen maken</w:t>
      </w:r>
      <w:r w:rsidR="005A06F5" w:rsidRPr="00F376EC">
        <w:rPr>
          <w:rFonts w:ascii="Arial" w:eastAsia="Times New Roman" w:hAnsi="Arial" w:cs="Arial"/>
          <w:lang w:eastAsia="nl-NL"/>
        </w:rPr>
        <w:t xml:space="preserve">. Er </w:t>
      </w:r>
      <w:r w:rsidR="00E55602" w:rsidRPr="00F376EC">
        <w:rPr>
          <w:rFonts w:ascii="Arial" w:eastAsia="Times New Roman" w:hAnsi="Arial" w:cs="Arial"/>
          <w:lang w:eastAsia="nl-NL"/>
        </w:rPr>
        <w:t>wordt</w:t>
      </w:r>
      <w:r w:rsidR="005A06F5" w:rsidRPr="00F376EC">
        <w:rPr>
          <w:rFonts w:ascii="Arial" w:eastAsia="Times New Roman" w:hAnsi="Arial" w:cs="Arial"/>
          <w:lang w:eastAsia="nl-NL"/>
        </w:rPr>
        <w:t xml:space="preserve"> ook zichtbaar </w:t>
      </w:r>
      <w:r w:rsidRPr="00F376EC">
        <w:rPr>
          <w:rFonts w:ascii="Arial" w:eastAsia="Times New Roman" w:hAnsi="Arial" w:cs="Arial"/>
          <w:lang w:eastAsia="nl-NL"/>
        </w:rPr>
        <w:t>waar de</w:t>
      </w:r>
      <w:r w:rsidR="005A06F5" w:rsidRPr="00F376EC">
        <w:rPr>
          <w:rFonts w:ascii="Arial" w:eastAsia="Times New Roman" w:hAnsi="Arial" w:cs="Arial"/>
          <w:lang w:eastAsia="nl-NL"/>
        </w:rPr>
        <w:t xml:space="preserve"> eventuele</w:t>
      </w:r>
      <w:r w:rsidRPr="00F376EC">
        <w:rPr>
          <w:rFonts w:ascii="Arial" w:eastAsia="Times New Roman" w:hAnsi="Arial" w:cs="Arial"/>
          <w:lang w:eastAsia="nl-NL"/>
        </w:rPr>
        <w:t xml:space="preserve"> hiaten zitten (fasen 3). De </w:t>
      </w:r>
      <w:r w:rsidR="005A06F5" w:rsidRPr="00F376EC">
        <w:rPr>
          <w:rFonts w:ascii="Arial" w:eastAsia="Times New Roman" w:hAnsi="Arial" w:cs="Arial"/>
          <w:lang w:eastAsia="nl-NL"/>
        </w:rPr>
        <w:t>hiaten</w:t>
      </w:r>
      <w:r w:rsidRPr="00F376EC">
        <w:rPr>
          <w:rFonts w:ascii="Arial" w:eastAsia="Times New Roman" w:hAnsi="Arial" w:cs="Arial"/>
          <w:lang w:eastAsia="nl-NL"/>
        </w:rPr>
        <w:t xml:space="preserve"> </w:t>
      </w:r>
      <w:r w:rsidR="005A06F5" w:rsidRPr="00F376EC">
        <w:rPr>
          <w:rFonts w:ascii="Arial" w:eastAsia="Times New Roman" w:hAnsi="Arial" w:cs="Arial"/>
          <w:lang w:eastAsia="nl-NL"/>
        </w:rPr>
        <w:t xml:space="preserve">kunnen de volgende les besproken worden (fasen 4). Er kunnen bijvoorbeeld wat foto’s worden genomen van de exit tickets waar veel voorkomende fouten op zijn gemaakt. Deze foto’s kunnen aan de klas getoond worden waardoor ze een goed inzicht krijgen in hun eigen fouten. </w:t>
      </w:r>
    </w:p>
    <w:p w14:paraId="36DF92ED" w14:textId="005A0AB6" w:rsidR="00440039" w:rsidRPr="00BF3889" w:rsidRDefault="00440039" w:rsidP="00BF3889">
      <w:pPr>
        <w:pStyle w:val="Kop2"/>
        <w:rPr>
          <w:rFonts w:ascii="Arial" w:eastAsia="Times New Roman" w:hAnsi="Arial" w:cs="Arial"/>
          <w:color w:val="385623" w:themeColor="accent6" w:themeShade="80"/>
          <w:lang w:eastAsia="nl-NL"/>
        </w:rPr>
      </w:pPr>
      <w:r w:rsidRPr="00BF3889">
        <w:rPr>
          <w:rFonts w:ascii="Arial" w:eastAsia="Times New Roman" w:hAnsi="Arial" w:cs="Arial"/>
          <w:color w:val="385623" w:themeColor="accent6" w:themeShade="80"/>
          <w:lang w:eastAsia="nl-NL"/>
        </w:rPr>
        <w:t>4.2</w:t>
      </w:r>
      <w:r w:rsidR="00523C3E" w:rsidRPr="00BF3889">
        <w:rPr>
          <w:rFonts w:ascii="Arial" w:eastAsia="Times New Roman" w:hAnsi="Arial" w:cs="Arial"/>
          <w:color w:val="385623" w:themeColor="accent6" w:themeShade="80"/>
          <w:lang w:eastAsia="nl-NL"/>
        </w:rPr>
        <w:t xml:space="preserve"> Snelle vuur Quiz</w:t>
      </w:r>
    </w:p>
    <w:p w14:paraId="22E85ECD" w14:textId="415D48AE" w:rsidR="00092657" w:rsidRPr="00F376EC" w:rsidRDefault="00651298">
      <w:pPr>
        <w:rPr>
          <w:rFonts w:ascii="Arial" w:eastAsia="Times New Roman" w:hAnsi="Arial" w:cs="Arial"/>
          <w:lang w:eastAsia="nl-NL"/>
        </w:rPr>
      </w:pPr>
      <w:r w:rsidRPr="00F376EC">
        <w:rPr>
          <w:rFonts w:ascii="Arial" w:eastAsia="Times New Roman" w:hAnsi="Arial" w:cs="Arial"/>
          <w:lang w:eastAsia="nl-NL"/>
        </w:rPr>
        <w:t>Dit is een quiz die met gemak te maken is voor de leerling. De quiz kan gaan over de behandelde stof</w:t>
      </w:r>
      <w:r w:rsidR="00534196" w:rsidRPr="00F376EC">
        <w:rPr>
          <w:rFonts w:ascii="Arial" w:eastAsia="Times New Roman" w:hAnsi="Arial" w:cs="Arial"/>
          <w:lang w:eastAsia="nl-NL"/>
        </w:rPr>
        <w:t xml:space="preserve"> maar bezit geen vragen waar de leerling lang voor nodig heeft om</w:t>
      </w:r>
      <w:r w:rsidR="00092657" w:rsidRPr="00F376EC">
        <w:rPr>
          <w:rFonts w:ascii="Arial" w:eastAsia="Times New Roman" w:hAnsi="Arial" w:cs="Arial"/>
          <w:lang w:eastAsia="nl-NL"/>
        </w:rPr>
        <w:t xml:space="preserve"> </w:t>
      </w:r>
      <w:r w:rsidR="00534196" w:rsidRPr="00F376EC">
        <w:rPr>
          <w:rFonts w:ascii="Arial" w:eastAsia="Times New Roman" w:hAnsi="Arial" w:cs="Arial"/>
          <w:lang w:eastAsia="nl-NL"/>
        </w:rPr>
        <w:t>te beantwoorden</w:t>
      </w:r>
      <w:r w:rsidRPr="00F376EC">
        <w:rPr>
          <w:rFonts w:ascii="Arial" w:eastAsia="Times New Roman" w:hAnsi="Arial" w:cs="Arial"/>
          <w:lang w:eastAsia="nl-NL"/>
        </w:rPr>
        <w:t xml:space="preserve">. </w:t>
      </w:r>
      <w:r w:rsidR="00534196" w:rsidRPr="00F376EC">
        <w:rPr>
          <w:rFonts w:ascii="Arial" w:eastAsia="Times New Roman" w:hAnsi="Arial" w:cs="Arial"/>
          <w:lang w:eastAsia="nl-NL"/>
        </w:rPr>
        <w:t xml:space="preserve">Door de niet al te hoge moeilijkheidsgraad van de quiz kan de leerling, in tegenstelling tot een moeilijk oefenexamen, </w:t>
      </w:r>
      <w:r w:rsidR="00092657" w:rsidRPr="00F376EC">
        <w:rPr>
          <w:rFonts w:ascii="Arial" w:eastAsia="Times New Roman" w:hAnsi="Arial" w:cs="Arial"/>
          <w:lang w:eastAsia="nl-NL"/>
        </w:rPr>
        <w:t>het</w:t>
      </w:r>
      <w:r w:rsidR="00534196" w:rsidRPr="00F376EC">
        <w:rPr>
          <w:rFonts w:ascii="Arial" w:eastAsia="Times New Roman" w:hAnsi="Arial" w:cs="Arial"/>
          <w:lang w:eastAsia="nl-NL"/>
        </w:rPr>
        <w:t xml:space="preserve"> gevoel krijgen dat hij of zij het kan. Dingen w</w:t>
      </w:r>
      <w:r w:rsidR="00092657" w:rsidRPr="00F376EC">
        <w:rPr>
          <w:rFonts w:ascii="Arial" w:eastAsia="Times New Roman" w:hAnsi="Arial" w:cs="Arial"/>
          <w:lang w:eastAsia="nl-NL"/>
        </w:rPr>
        <w:t xml:space="preserve">eten is leuk! </w:t>
      </w:r>
      <w:r w:rsidR="00807CE7" w:rsidRPr="00F376EC">
        <w:rPr>
          <w:rFonts w:ascii="Arial" w:hAnsi="Arial" w:cs="Arial"/>
        </w:rPr>
        <w:t>(Sherrington, 2019b)</w:t>
      </w:r>
    </w:p>
    <w:p w14:paraId="01CEF63E" w14:textId="2972B220" w:rsidR="00651298" w:rsidRPr="00F376EC" w:rsidRDefault="00092657">
      <w:pPr>
        <w:rPr>
          <w:rFonts w:ascii="Arial" w:eastAsia="Times New Roman" w:hAnsi="Arial" w:cs="Arial"/>
          <w:lang w:eastAsia="nl-NL"/>
        </w:rPr>
      </w:pPr>
      <w:r w:rsidRPr="00F376EC">
        <w:rPr>
          <w:rFonts w:ascii="Arial" w:eastAsia="Times New Roman" w:hAnsi="Arial" w:cs="Arial"/>
          <w:lang w:eastAsia="nl-NL"/>
        </w:rPr>
        <w:t>Daarnaast ben je als docent gelijk bezig met fase</w:t>
      </w:r>
      <w:r w:rsidR="008A6133">
        <w:rPr>
          <w:rFonts w:ascii="Arial" w:eastAsia="Times New Roman" w:hAnsi="Arial" w:cs="Arial"/>
          <w:lang w:eastAsia="nl-NL"/>
        </w:rPr>
        <w:t xml:space="preserve"> </w:t>
      </w:r>
      <w:r w:rsidRPr="00F376EC">
        <w:rPr>
          <w:rFonts w:ascii="Arial" w:eastAsia="Times New Roman" w:hAnsi="Arial" w:cs="Arial"/>
          <w:lang w:eastAsia="nl-NL"/>
        </w:rPr>
        <w:t>2</w:t>
      </w:r>
      <w:r w:rsidR="005A06F5" w:rsidRPr="00F376EC">
        <w:rPr>
          <w:rFonts w:ascii="Arial" w:eastAsia="Times New Roman" w:hAnsi="Arial" w:cs="Arial"/>
          <w:lang w:eastAsia="nl-NL"/>
        </w:rPr>
        <w:t xml:space="preserve"> uit het vijf fasen model van formatief evalueren</w:t>
      </w:r>
      <w:r w:rsidRPr="00F376EC">
        <w:rPr>
          <w:rFonts w:ascii="Arial" w:eastAsia="Times New Roman" w:hAnsi="Arial" w:cs="Arial"/>
          <w:lang w:eastAsia="nl-NL"/>
        </w:rPr>
        <w:t xml:space="preserve">. Je ontlokt namelijk reacties en deze kan je als docent weer analyseren en de volgende les beoefenen. </w:t>
      </w:r>
      <w:r w:rsidR="00651298" w:rsidRPr="00F376EC">
        <w:rPr>
          <w:rFonts w:ascii="Arial" w:eastAsia="Times New Roman" w:hAnsi="Arial" w:cs="Arial"/>
          <w:lang w:eastAsia="nl-NL"/>
        </w:rPr>
        <w:t>Na afloop</w:t>
      </w:r>
      <w:r w:rsidRPr="00F376EC">
        <w:rPr>
          <w:rFonts w:ascii="Arial" w:eastAsia="Times New Roman" w:hAnsi="Arial" w:cs="Arial"/>
          <w:lang w:eastAsia="nl-NL"/>
        </w:rPr>
        <w:t xml:space="preserve"> van de quiz</w:t>
      </w:r>
      <w:r w:rsidR="00651298" w:rsidRPr="00F376EC">
        <w:rPr>
          <w:rFonts w:ascii="Arial" w:eastAsia="Times New Roman" w:hAnsi="Arial" w:cs="Arial"/>
          <w:lang w:eastAsia="nl-NL"/>
        </w:rPr>
        <w:t xml:space="preserve"> worden de vragen</w:t>
      </w:r>
      <w:r w:rsidRPr="00F376EC">
        <w:rPr>
          <w:rFonts w:ascii="Arial" w:eastAsia="Times New Roman" w:hAnsi="Arial" w:cs="Arial"/>
          <w:lang w:eastAsia="nl-NL"/>
        </w:rPr>
        <w:t xml:space="preserve"> namelijk</w:t>
      </w:r>
      <w:r w:rsidR="00651298" w:rsidRPr="00F376EC">
        <w:rPr>
          <w:rFonts w:ascii="Arial" w:eastAsia="Times New Roman" w:hAnsi="Arial" w:cs="Arial"/>
          <w:lang w:eastAsia="nl-NL"/>
        </w:rPr>
        <w:t xml:space="preserve"> nagekeken</w:t>
      </w:r>
      <w:r w:rsidRPr="00F376EC">
        <w:rPr>
          <w:rFonts w:ascii="Arial" w:eastAsia="Times New Roman" w:hAnsi="Arial" w:cs="Arial"/>
          <w:lang w:eastAsia="nl-NL"/>
        </w:rPr>
        <w:t xml:space="preserve"> en de </w:t>
      </w:r>
      <w:r w:rsidR="00651298" w:rsidRPr="00F376EC">
        <w:rPr>
          <w:rFonts w:ascii="Arial" w:eastAsia="Times New Roman" w:hAnsi="Arial" w:cs="Arial"/>
          <w:lang w:eastAsia="nl-NL"/>
        </w:rPr>
        <w:t>veelvoorkomende foute</w:t>
      </w:r>
      <w:r w:rsidRPr="00F376EC">
        <w:rPr>
          <w:rFonts w:ascii="Arial" w:eastAsia="Times New Roman" w:hAnsi="Arial" w:cs="Arial"/>
          <w:lang w:eastAsia="nl-NL"/>
        </w:rPr>
        <w:t>n komen in beeld.</w:t>
      </w:r>
      <w:r w:rsidR="00807CE7" w:rsidRPr="00F376EC">
        <w:rPr>
          <w:rFonts w:ascii="Arial" w:eastAsia="Times New Roman" w:hAnsi="Arial" w:cs="Arial"/>
          <w:lang w:eastAsia="nl-NL"/>
        </w:rPr>
        <w:t xml:space="preserve"> </w:t>
      </w:r>
    </w:p>
    <w:p w14:paraId="2E2BB7B0" w14:textId="4BA9B374" w:rsidR="00440039" w:rsidRPr="00BF3889" w:rsidRDefault="00E55602" w:rsidP="00BF3889">
      <w:pPr>
        <w:pStyle w:val="Kop2"/>
        <w:rPr>
          <w:rFonts w:ascii="Arial" w:eastAsia="Times New Roman" w:hAnsi="Arial" w:cs="Arial"/>
          <w:color w:val="385623" w:themeColor="accent6" w:themeShade="80"/>
          <w:lang w:eastAsia="nl-NL"/>
        </w:rPr>
      </w:pPr>
      <w:r w:rsidRPr="00BF3889">
        <w:rPr>
          <w:rFonts w:ascii="Arial" w:eastAsia="Times New Roman" w:hAnsi="Arial" w:cs="Arial"/>
          <w:color w:val="385623" w:themeColor="accent6" w:themeShade="80"/>
          <w:lang w:eastAsia="nl-NL"/>
        </w:rPr>
        <w:t>4.3 Braindump</w:t>
      </w:r>
    </w:p>
    <w:p w14:paraId="38B46167" w14:textId="77777777" w:rsidR="0067532B" w:rsidRPr="00F376EC" w:rsidRDefault="0067532B">
      <w:pPr>
        <w:rPr>
          <w:rFonts w:ascii="Arial" w:hAnsi="Arial" w:cs="Arial"/>
        </w:rPr>
      </w:pPr>
      <w:r w:rsidRPr="00F376EC">
        <w:rPr>
          <w:rFonts w:ascii="Arial" w:hAnsi="Arial" w:cs="Arial"/>
        </w:rPr>
        <w:t xml:space="preserve">Braindump is een makkelijke werkvorm die creativiteit en nieuwe ideeën opwekt. Je gaat letterlijk alles wat je in gedachten hebt opschrijven. Dit doe je niet doelloos. Bedenk als docent een onderwerp zoals: het inrichten van een dierverblijf of de snelste manier om de hele vloer van de animalplaza schoon te maken. </w:t>
      </w:r>
    </w:p>
    <w:p w14:paraId="274A342F" w14:textId="1F8DDCD7" w:rsidR="0067532B" w:rsidRPr="00F376EC" w:rsidRDefault="0067532B">
      <w:pPr>
        <w:rPr>
          <w:rFonts w:ascii="Arial" w:hAnsi="Arial" w:cs="Arial"/>
        </w:rPr>
      </w:pPr>
      <w:r w:rsidRPr="00F376EC">
        <w:rPr>
          <w:rFonts w:ascii="Arial" w:hAnsi="Arial" w:cs="Arial"/>
        </w:rPr>
        <w:t xml:space="preserve">Stap 1: Laat de leerlingen individueel opschrijven wat er in hun hoofd op komt. Geef de leerlingen hier echt even de tijd voor en zorg dat de rust in het klaslokaal gewaarborgd </w:t>
      </w:r>
      <w:r w:rsidR="00E55602" w:rsidRPr="00F376EC">
        <w:rPr>
          <w:rFonts w:ascii="Arial" w:hAnsi="Arial" w:cs="Arial"/>
        </w:rPr>
        <w:t>wordt</w:t>
      </w:r>
      <w:r w:rsidRPr="00F376EC">
        <w:rPr>
          <w:rFonts w:ascii="Arial" w:hAnsi="Arial" w:cs="Arial"/>
        </w:rPr>
        <w:t>.</w:t>
      </w:r>
    </w:p>
    <w:p w14:paraId="5C449C36" w14:textId="696BB979" w:rsidR="00E26383" w:rsidRPr="00F376EC" w:rsidRDefault="0067532B">
      <w:pPr>
        <w:rPr>
          <w:rFonts w:ascii="Arial" w:hAnsi="Arial" w:cs="Arial"/>
        </w:rPr>
      </w:pPr>
      <w:r w:rsidRPr="00F376EC">
        <w:rPr>
          <w:rFonts w:ascii="Arial" w:hAnsi="Arial" w:cs="Arial"/>
        </w:rPr>
        <w:t xml:space="preserve">Stap 2: </w:t>
      </w:r>
      <w:r w:rsidR="008A6133">
        <w:rPr>
          <w:rFonts w:ascii="Arial" w:hAnsi="Arial" w:cs="Arial"/>
        </w:rPr>
        <w:t>La</w:t>
      </w:r>
      <w:r w:rsidRPr="00F376EC">
        <w:rPr>
          <w:rFonts w:ascii="Arial" w:hAnsi="Arial" w:cs="Arial"/>
        </w:rPr>
        <w:t xml:space="preserve">at de leerlingen in groepen hun antwoorden bespreken. Als docent kan je rondlopen om alvast wat van hun goede ideeën op te pikken. </w:t>
      </w:r>
      <w:r w:rsidR="00E26383" w:rsidRPr="00F376EC">
        <w:rPr>
          <w:rFonts w:ascii="Arial" w:hAnsi="Arial" w:cs="Arial"/>
        </w:rPr>
        <w:t>Verm</w:t>
      </w:r>
      <w:r w:rsidR="008A6133">
        <w:rPr>
          <w:rFonts w:ascii="Arial" w:hAnsi="Arial" w:cs="Arial"/>
        </w:rPr>
        <w:t>ij</w:t>
      </w:r>
      <w:r w:rsidR="00E26383" w:rsidRPr="00F376EC">
        <w:rPr>
          <w:rFonts w:ascii="Arial" w:hAnsi="Arial" w:cs="Arial"/>
        </w:rPr>
        <w:t xml:space="preserve">d daarnaast het voer van discussie en het gebruik van argumenten. Creativiteit wordt hierdoor </w:t>
      </w:r>
      <w:r w:rsidR="00E55602" w:rsidRPr="00F376EC">
        <w:rPr>
          <w:rFonts w:ascii="Arial" w:hAnsi="Arial" w:cs="Arial"/>
        </w:rPr>
        <w:t>platgestampt</w:t>
      </w:r>
      <w:r w:rsidR="00E26383" w:rsidRPr="00F376EC">
        <w:rPr>
          <w:rFonts w:ascii="Arial" w:hAnsi="Arial" w:cs="Arial"/>
        </w:rPr>
        <w:t xml:space="preserve">. </w:t>
      </w:r>
    </w:p>
    <w:p w14:paraId="4A9CB9D7" w14:textId="4639EED7" w:rsidR="00F21480" w:rsidRPr="00F376EC" w:rsidRDefault="00E26383">
      <w:pPr>
        <w:rPr>
          <w:rFonts w:ascii="Arial" w:eastAsiaTheme="majorEastAsia" w:hAnsi="Arial" w:cs="Arial"/>
          <w:color w:val="385623" w:themeColor="accent6" w:themeShade="80"/>
          <w:sz w:val="28"/>
          <w:szCs w:val="28"/>
        </w:rPr>
      </w:pPr>
      <w:r w:rsidRPr="00F376EC">
        <w:rPr>
          <w:rFonts w:ascii="Arial" w:hAnsi="Arial" w:cs="Arial"/>
        </w:rPr>
        <w:t>Stap 3: Er moet nu een selectie gemaakt worden. De meest vernieuwende ideeën worden uitgekozen. Eén of twee ideeën per groepje. Aan de hand van deze ideeën of een samenvoeging ervan worden er actiepunten opgesteld waar de klas vervolgens mee aan de slag kan. Tevens kan de docent er ook voor kiezen om de ideeën even te laten rusten en er op een ander moment iets mee te doen. (Mulder, 2022)</w:t>
      </w:r>
      <w:r w:rsidR="00F21480" w:rsidRPr="00F376EC">
        <w:rPr>
          <w:rFonts w:ascii="Arial" w:hAnsi="Arial" w:cs="Arial"/>
          <w:color w:val="385623" w:themeColor="accent6" w:themeShade="80"/>
          <w:sz w:val="20"/>
          <w:szCs w:val="20"/>
        </w:rPr>
        <w:br w:type="page"/>
      </w:r>
    </w:p>
    <w:p w14:paraId="0EE9782A" w14:textId="799249F0" w:rsidR="00927ECA" w:rsidRDefault="00F21480" w:rsidP="00F21480">
      <w:pPr>
        <w:pStyle w:val="Kop1"/>
        <w:rPr>
          <w:rFonts w:ascii="Arial" w:hAnsi="Arial" w:cs="Arial"/>
          <w:color w:val="385623" w:themeColor="accent6" w:themeShade="80"/>
        </w:rPr>
      </w:pPr>
      <w:bookmarkStart w:id="5" w:name="_Toc103759738"/>
      <w:r w:rsidRPr="00F21480">
        <w:rPr>
          <w:rFonts w:ascii="Arial" w:hAnsi="Arial" w:cs="Arial"/>
          <w:color w:val="385623" w:themeColor="accent6" w:themeShade="80"/>
        </w:rPr>
        <w:lastRenderedPageBreak/>
        <w:t>Literatuurlijst</w:t>
      </w:r>
      <w:bookmarkEnd w:id="5"/>
    </w:p>
    <w:p w14:paraId="7C2B7E69" w14:textId="2B9D76A9" w:rsidR="00F21480" w:rsidRDefault="00F21480" w:rsidP="00F21480"/>
    <w:p w14:paraId="53784BDD" w14:textId="46701A6A" w:rsidR="00BF3889" w:rsidRPr="00F376EC" w:rsidRDefault="00BF3889" w:rsidP="00BF3889">
      <w:pPr>
        <w:pStyle w:val="Lijstalinea"/>
        <w:numPr>
          <w:ilvl w:val="0"/>
          <w:numId w:val="2"/>
        </w:numPr>
        <w:rPr>
          <w:rFonts w:ascii="Arial" w:hAnsi="Arial" w:cs="Arial"/>
        </w:rPr>
      </w:pPr>
      <w:r w:rsidRPr="00F376EC">
        <w:rPr>
          <w:rFonts w:ascii="Arial" w:hAnsi="Arial" w:cs="Arial"/>
        </w:rPr>
        <w:t xml:space="preserve">Clusius College. (z.d.). </w:t>
      </w:r>
      <w:r w:rsidRPr="00F376EC">
        <w:rPr>
          <w:rFonts w:ascii="Arial" w:hAnsi="Arial" w:cs="Arial"/>
          <w:i/>
          <w:iCs/>
        </w:rPr>
        <w:t>Missie en visie</w:t>
      </w:r>
      <w:r w:rsidRPr="00F376EC">
        <w:rPr>
          <w:rFonts w:ascii="Arial" w:hAnsi="Arial" w:cs="Arial"/>
        </w:rPr>
        <w:t xml:space="preserve">. Geraadpleegd op 29 september 2021, van </w:t>
      </w:r>
      <w:hyperlink r:id="rId12" w:history="1">
        <w:r w:rsidRPr="00F376EC">
          <w:rPr>
            <w:rStyle w:val="Hyperlink"/>
            <w:rFonts w:ascii="Arial" w:hAnsi="Arial" w:cs="Arial"/>
          </w:rPr>
          <w:t>https://www.clusius.nl/organisatie/missie-en-visie</w:t>
        </w:r>
      </w:hyperlink>
      <w:r w:rsidRPr="00F376EC">
        <w:rPr>
          <w:rFonts w:ascii="Arial" w:hAnsi="Arial" w:cs="Arial"/>
        </w:rPr>
        <w:t xml:space="preserve"> </w:t>
      </w:r>
    </w:p>
    <w:p w14:paraId="55B21FF6" w14:textId="77777777" w:rsidR="00CF4083" w:rsidRPr="00F376EC" w:rsidRDefault="00CF4083" w:rsidP="00CF4083">
      <w:pPr>
        <w:pStyle w:val="Lijstalinea"/>
        <w:rPr>
          <w:rFonts w:ascii="Arial" w:hAnsi="Arial" w:cs="Arial"/>
        </w:rPr>
      </w:pPr>
    </w:p>
    <w:p w14:paraId="199D21B0" w14:textId="51660960" w:rsidR="008D01E7" w:rsidRDefault="00F21480" w:rsidP="008D01E7">
      <w:pPr>
        <w:pStyle w:val="Lijstalinea"/>
        <w:numPr>
          <w:ilvl w:val="0"/>
          <w:numId w:val="2"/>
        </w:numPr>
        <w:rPr>
          <w:rFonts w:ascii="Arial" w:hAnsi="Arial" w:cs="Arial"/>
        </w:rPr>
      </w:pPr>
      <w:r w:rsidRPr="00F376EC">
        <w:rPr>
          <w:rFonts w:ascii="Arial" w:hAnsi="Arial" w:cs="Arial"/>
        </w:rPr>
        <w:t xml:space="preserve">Formatief Evalueren. (2021, 8 juni). </w:t>
      </w:r>
      <w:r w:rsidRPr="00F376EC">
        <w:rPr>
          <w:rFonts w:ascii="Arial" w:hAnsi="Arial" w:cs="Arial"/>
          <w:i/>
          <w:iCs/>
        </w:rPr>
        <w:t>Formatieve Cyclus</w:t>
      </w:r>
      <w:r w:rsidRPr="00F376EC">
        <w:rPr>
          <w:rFonts w:ascii="Arial" w:hAnsi="Arial" w:cs="Arial"/>
        </w:rPr>
        <w:t xml:space="preserve">. Geraadpleegd op 16 mei 2022, van </w:t>
      </w:r>
      <w:hyperlink r:id="rId13" w:history="1">
        <w:r w:rsidRPr="00F376EC">
          <w:rPr>
            <w:rStyle w:val="Hyperlink"/>
            <w:rFonts w:ascii="Arial" w:hAnsi="Arial" w:cs="Arial"/>
          </w:rPr>
          <w:t>https://formatieve-evaluatie.nl/formatieve-cyclus-praktische-invulling-5-fasen-model-van-gulikers-en-baartman/</w:t>
        </w:r>
      </w:hyperlink>
      <w:r w:rsidRPr="00F376EC">
        <w:rPr>
          <w:rFonts w:ascii="Arial" w:hAnsi="Arial" w:cs="Arial"/>
        </w:rPr>
        <w:t xml:space="preserve"> </w:t>
      </w:r>
    </w:p>
    <w:p w14:paraId="777A0FD3" w14:textId="77777777" w:rsidR="008D01E7" w:rsidRPr="008D01E7" w:rsidRDefault="008D01E7" w:rsidP="008D01E7">
      <w:pPr>
        <w:pStyle w:val="Lijstalinea"/>
        <w:rPr>
          <w:rFonts w:ascii="Arial" w:hAnsi="Arial" w:cs="Arial"/>
        </w:rPr>
      </w:pPr>
    </w:p>
    <w:p w14:paraId="309F0247" w14:textId="77777777" w:rsidR="008D01E7" w:rsidRPr="008D01E7" w:rsidRDefault="008D01E7" w:rsidP="008D01E7">
      <w:pPr>
        <w:pStyle w:val="Lijstalinea"/>
        <w:numPr>
          <w:ilvl w:val="0"/>
          <w:numId w:val="2"/>
        </w:numPr>
        <w:rPr>
          <w:rFonts w:ascii="Arial" w:hAnsi="Arial" w:cs="Arial"/>
        </w:rPr>
      </w:pPr>
      <w:proofErr w:type="spellStart"/>
      <w:r w:rsidRPr="008D01E7">
        <w:rPr>
          <w:rFonts w:ascii="Arial" w:hAnsi="Arial" w:cs="Arial"/>
        </w:rPr>
        <w:t>Kneyber</w:t>
      </w:r>
      <w:proofErr w:type="spellEnd"/>
      <w:r w:rsidRPr="008D01E7">
        <w:rPr>
          <w:rFonts w:ascii="Arial" w:hAnsi="Arial" w:cs="Arial"/>
        </w:rPr>
        <w:t xml:space="preserve">, R., Sluijsmans, D., </w:t>
      </w:r>
      <w:proofErr w:type="spellStart"/>
      <w:r w:rsidRPr="008D01E7">
        <w:rPr>
          <w:rFonts w:ascii="Arial" w:hAnsi="Arial" w:cs="Arial"/>
        </w:rPr>
        <w:t>Devid</w:t>
      </w:r>
      <w:proofErr w:type="spellEnd"/>
      <w:r w:rsidRPr="008D01E7">
        <w:rPr>
          <w:rFonts w:ascii="Arial" w:hAnsi="Arial" w:cs="Arial"/>
        </w:rPr>
        <w:t xml:space="preserve">, V., &amp; Wilde López, B. (2022). </w:t>
      </w:r>
      <w:r w:rsidRPr="008D01E7">
        <w:rPr>
          <w:rFonts w:ascii="Arial" w:hAnsi="Arial" w:cs="Arial"/>
          <w:i/>
          <w:iCs/>
        </w:rPr>
        <w:t>Formatief handelen</w:t>
      </w:r>
      <w:r w:rsidRPr="008D01E7">
        <w:rPr>
          <w:rFonts w:ascii="Arial" w:hAnsi="Arial" w:cs="Arial"/>
        </w:rPr>
        <w:t xml:space="preserve"> (1ste editie). </w:t>
      </w:r>
      <w:proofErr w:type="spellStart"/>
      <w:r w:rsidRPr="008D01E7">
        <w:rPr>
          <w:rFonts w:ascii="Arial" w:hAnsi="Arial" w:cs="Arial"/>
        </w:rPr>
        <w:t>Phronese</w:t>
      </w:r>
      <w:proofErr w:type="spellEnd"/>
      <w:r w:rsidRPr="008D01E7">
        <w:rPr>
          <w:rFonts w:ascii="Arial" w:hAnsi="Arial" w:cs="Arial"/>
        </w:rPr>
        <w:t>, Uitgeverij.</w:t>
      </w:r>
    </w:p>
    <w:p w14:paraId="52829AD0" w14:textId="77777777" w:rsidR="008D01E7" w:rsidRPr="008D01E7" w:rsidRDefault="008D01E7" w:rsidP="008D01E7">
      <w:pPr>
        <w:pStyle w:val="Lijstalinea"/>
        <w:rPr>
          <w:rFonts w:ascii="Arial" w:hAnsi="Arial" w:cs="Arial"/>
        </w:rPr>
      </w:pPr>
    </w:p>
    <w:p w14:paraId="6CC19B16" w14:textId="0DD82CD9" w:rsidR="00CF4083" w:rsidRPr="00F376EC" w:rsidRDefault="00CF4083" w:rsidP="00CF4083">
      <w:pPr>
        <w:pStyle w:val="Lijstalinea"/>
        <w:numPr>
          <w:ilvl w:val="0"/>
          <w:numId w:val="2"/>
        </w:numPr>
        <w:rPr>
          <w:rFonts w:ascii="Arial" w:hAnsi="Arial" w:cs="Arial"/>
        </w:rPr>
      </w:pPr>
      <w:r w:rsidRPr="00CF4083">
        <w:rPr>
          <w:rFonts w:ascii="Arial" w:hAnsi="Arial" w:cs="Arial"/>
        </w:rPr>
        <w:t xml:space="preserve">Mulder, P. (2022, 28 januari). </w:t>
      </w:r>
      <w:r w:rsidRPr="00CF4083">
        <w:rPr>
          <w:rFonts w:ascii="Arial" w:hAnsi="Arial" w:cs="Arial"/>
          <w:i/>
          <w:iCs/>
        </w:rPr>
        <w:t>Wat is de Brain Dump methode? Definitie &amp; praktische uitleg</w:t>
      </w:r>
      <w:r w:rsidRPr="00CF4083">
        <w:rPr>
          <w:rFonts w:ascii="Arial" w:hAnsi="Arial" w:cs="Arial"/>
        </w:rPr>
        <w:t xml:space="preserve">. Toolshero. Geraadpleegd op 27 mei 2022, van </w:t>
      </w:r>
      <w:hyperlink r:id="rId14" w:history="1">
        <w:r w:rsidRPr="00CF4083">
          <w:rPr>
            <w:rStyle w:val="Hyperlink"/>
            <w:rFonts w:ascii="Arial" w:hAnsi="Arial" w:cs="Arial"/>
          </w:rPr>
          <w:t>https://www.toolshero.nl/creativiteit/brain-dump/</w:t>
        </w:r>
      </w:hyperlink>
    </w:p>
    <w:p w14:paraId="5289F1BC" w14:textId="77777777" w:rsidR="00CF4083" w:rsidRPr="00F376EC" w:rsidRDefault="00CF4083" w:rsidP="00CF4083">
      <w:pPr>
        <w:pStyle w:val="Lijstalinea"/>
        <w:rPr>
          <w:rFonts w:ascii="Arial" w:hAnsi="Arial" w:cs="Arial"/>
        </w:rPr>
      </w:pPr>
    </w:p>
    <w:p w14:paraId="165AFEA8" w14:textId="31C46937" w:rsidR="00807CE7" w:rsidRPr="00807CE7" w:rsidRDefault="00807CE7" w:rsidP="00807CE7">
      <w:pPr>
        <w:pStyle w:val="Lijstalinea"/>
        <w:numPr>
          <w:ilvl w:val="0"/>
          <w:numId w:val="2"/>
        </w:numPr>
        <w:rPr>
          <w:rFonts w:ascii="Arial" w:hAnsi="Arial" w:cs="Arial"/>
        </w:rPr>
      </w:pPr>
      <w:r w:rsidRPr="00807CE7">
        <w:rPr>
          <w:rFonts w:ascii="Arial" w:hAnsi="Arial" w:cs="Arial"/>
          <w:lang w:val="en-US"/>
        </w:rPr>
        <w:t xml:space="preserve">Sherrington, T. (2019b, maart 3). </w:t>
      </w:r>
      <w:r w:rsidRPr="00807CE7">
        <w:rPr>
          <w:rFonts w:ascii="Arial" w:hAnsi="Arial" w:cs="Arial"/>
          <w:i/>
          <w:iCs/>
          <w:lang w:val="en-US"/>
        </w:rPr>
        <w:t>10 Techniques for Retrieval Practice</w:t>
      </w:r>
      <w:r w:rsidRPr="00807CE7">
        <w:rPr>
          <w:rFonts w:ascii="Arial" w:hAnsi="Arial" w:cs="Arial"/>
          <w:lang w:val="en-US"/>
        </w:rPr>
        <w:t xml:space="preserve">. </w:t>
      </w:r>
      <w:r w:rsidRPr="00807CE7">
        <w:rPr>
          <w:rFonts w:ascii="Arial" w:hAnsi="Arial" w:cs="Arial"/>
        </w:rPr>
        <w:t xml:space="preserve">Teacherhead. Geraadpleegd op 27 mei 2022, van </w:t>
      </w:r>
      <w:hyperlink r:id="rId15" w:history="1">
        <w:r w:rsidRPr="00807CE7">
          <w:rPr>
            <w:rStyle w:val="Hyperlink"/>
            <w:rFonts w:ascii="Arial" w:hAnsi="Arial" w:cs="Arial"/>
          </w:rPr>
          <w:t>https://teacherhead.com/2019/03/03/10-techniques-for-retrieval-practice/</w:t>
        </w:r>
      </w:hyperlink>
      <w:r w:rsidRPr="00F376EC">
        <w:rPr>
          <w:rFonts w:ascii="Arial" w:hAnsi="Arial" w:cs="Arial"/>
        </w:rPr>
        <w:t xml:space="preserve"> </w:t>
      </w:r>
    </w:p>
    <w:p w14:paraId="2A104A12" w14:textId="77777777" w:rsidR="00BF3889" w:rsidRPr="00F376EC" w:rsidRDefault="00BF3889" w:rsidP="00CF4083">
      <w:pPr>
        <w:pStyle w:val="Lijstalinea"/>
        <w:rPr>
          <w:rFonts w:ascii="Arial" w:hAnsi="Arial" w:cs="Arial"/>
        </w:rPr>
      </w:pPr>
    </w:p>
    <w:p w14:paraId="52DDF641" w14:textId="77777777" w:rsidR="00F21480" w:rsidRPr="00F116EB" w:rsidRDefault="00F21480" w:rsidP="00F116EB">
      <w:pPr>
        <w:ind w:left="360"/>
        <w:rPr>
          <w:rFonts w:ascii="Arial" w:hAnsi="Arial" w:cs="Arial"/>
          <w:sz w:val="24"/>
          <w:szCs w:val="24"/>
        </w:rPr>
      </w:pPr>
    </w:p>
    <w:sectPr w:rsidR="00F21480" w:rsidRPr="00F116EB" w:rsidSect="002A5C96">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755B"/>
    <w:multiLevelType w:val="multilevel"/>
    <w:tmpl w:val="0A801C22"/>
    <w:lvl w:ilvl="0">
      <w:start w:val="1"/>
      <w:numFmt w:val="bullet"/>
      <w:lvlText w:val=""/>
      <w:lvlJc w:val="left"/>
      <w:pPr>
        <w:tabs>
          <w:tab w:val="num" w:pos="2137"/>
        </w:tabs>
        <w:ind w:left="2137" w:hanging="360"/>
      </w:pPr>
      <w:rPr>
        <w:rFonts w:ascii="Symbol" w:hAnsi="Symbol" w:hint="default"/>
        <w:sz w:val="20"/>
      </w:rPr>
    </w:lvl>
    <w:lvl w:ilvl="1" w:tentative="1">
      <w:numFmt w:val="bullet"/>
      <w:lvlText w:val="o"/>
      <w:lvlJc w:val="left"/>
      <w:pPr>
        <w:tabs>
          <w:tab w:val="num" w:pos="2857"/>
        </w:tabs>
        <w:ind w:left="2857" w:hanging="360"/>
      </w:pPr>
      <w:rPr>
        <w:rFonts w:ascii="Courier New" w:hAnsi="Courier New" w:hint="default"/>
        <w:sz w:val="20"/>
      </w:rPr>
    </w:lvl>
    <w:lvl w:ilvl="2" w:tentative="1">
      <w:numFmt w:val="bullet"/>
      <w:lvlText w:val=""/>
      <w:lvlJc w:val="left"/>
      <w:pPr>
        <w:tabs>
          <w:tab w:val="num" w:pos="3577"/>
        </w:tabs>
        <w:ind w:left="3577" w:hanging="360"/>
      </w:pPr>
      <w:rPr>
        <w:rFonts w:ascii="Wingdings" w:hAnsi="Wingdings" w:hint="default"/>
        <w:sz w:val="20"/>
      </w:rPr>
    </w:lvl>
    <w:lvl w:ilvl="3" w:tentative="1">
      <w:numFmt w:val="bullet"/>
      <w:lvlText w:val=""/>
      <w:lvlJc w:val="left"/>
      <w:pPr>
        <w:tabs>
          <w:tab w:val="num" w:pos="4297"/>
        </w:tabs>
        <w:ind w:left="4297" w:hanging="360"/>
      </w:pPr>
      <w:rPr>
        <w:rFonts w:ascii="Wingdings" w:hAnsi="Wingdings" w:hint="default"/>
        <w:sz w:val="20"/>
      </w:rPr>
    </w:lvl>
    <w:lvl w:ilvl="4" w:tentative="1">
      <w:numFmt w:val="bullet"/>
      <w:lvlText w:val=""/>
      <w:lvlJc w:val="left"/>
      <w:pPr>
        <w:tabs>
          <w:tab w:val="num" w:pos="5017"/>
        </w:tabs>
        <w:ind w:left="5017" w:hanging="360"/>
      </w:pPr>
      <w:rPr>
        <w:rFonts w:ascii="Wingdings" w:hAnsi="Wingdings" w:hint="default"/>
        <w:sz w:val="20"/>
      </w:rPr>
    </w:lvl>
    <w:lvl w:ilvl="5" w:tentative="1">
      <w:numFmt w:val="bullet"/>
      <w:lvlText w:val=""/>
      <w:lvlJc w:val="left"/>
      <w:pPr>
        <w:tabs>
          <w:tab w:val="num" w:pos="5737"/>
        </w:tabs>
        <w:ind w:left="5737" w:hanging="360"/>
      </w:pPr>
      <w:rPr>
        <w:rFonts w:ascii="Wingdings" w:hAnsi="Wingdings" w:hint="default"/>
        <w:sz w:val="20"/>
      </w:rPr>
    </w:lvl>
    <w:lvl w:ilvl="6" w:tentative="1">
      <w:numFmt w:val="bullet"/>
      <w:lvlText w:val=""/>
      <w:lvlJc w:val="left"/>
      <w:pPr>
        <w:tabs>
          <w:tab w:val="num" w:pos="6457"/>
        </w:tabs>
        <w:ind w:left="6457" w:hanging="360"/>
      </w:pPr>
      <w:rPr>
        <w:rFonts w:ascii="Wingdings" w:hAnsi="Wingdings" w:hint="default"/>
        <w:sz w:val="20"/>
      </w:rPr>
    </w:lvl>
    <w:lvl w:ilvl="7" w:tentative="1">
      <w:numFmt w:val="bullet"/>
      <w:lvlText w:val=""/>
      <w:lvlJc w:val="left"/>
      <w:pPr>
        <w:tabs>
          <w:tab w:val="num" w:pos="7177"/>
        </w:tabs>
        <w:ind w:left="7177" w:hanging="360"/>
      </w:pPr>
      <w:rPr>
        <w:rFonts w:ascii="Wingdings" w:hAnsi="Wingdings" w:hint="default"/>
        <w:sz w:val="20"/>
      </w:rPr>
    </w:lvl>
    <w:lvl w:ilvl="8" w:tentative="1">
      <w:numFmt w:val="bullet"/>
      <w:lvlText w:val=""/>
      <w:lvlJc w:val="left"/>
      <w:pPr>
        <w:tabs>
          <w:tab w:val="num" w:pos="7897"/>
        </w:tabs>
        <w:ind w:left="7897" w:hanging="360"/>
      </w:pPr>
      <w:rPr>
        <w:rFonts w:ascii="Wingdings" w:hAnsi="Wingdings" w:hint="default"/>
        <w:sz w:val="20"/>
      </w:rPr>
    </w:lvl>
  </w:abstractNum>
  <w:abstractNum w:abstractNumId="1" w15:restartNumberingAfterBreak="0">
    <w:nsid w:val="175D04BA"/>
    <w:multiLevelType w:val="hybridMultilevel"/>
    <w:tmpl w:val="03EA6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7E2558"/>
    <w:multiLevelType w:val="hybridMultilevel"/>
    <w:tmpl w:val="97A4161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FB5EEE"/>
    <w:multiLevelType w:val="hybridMultilevel"/>
    <w:tmpl w:val="2BFE105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442658F"/>
    <w:multiLevelType w:val="hybridMultilevel"/>
    <w:tmpl w:val="BEB48DE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DDB1FE5"/>
    <w:multiLevelType w:val="hybridMultilevel"/>
    <w:tmpl w:val="136218EE"/>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6" w15:restartNumberingAfterBreak="0">
    <w:nsid w:val="4EC52FDB"/>
    <w:multiLevelType w:val="hybridMultilevel"/>
    <w:tmpl w:val="B61AA940"/>
    <w:lvl w:ilvl="0" w:tplc="047E8D6A">
      <w:numFmt w:val="bullet"/>
      <w:lvlText w:val=""/>
      <w:lvlJc w:val="left"/>
      <w:pPr>
        <w:ind w:left="720" w:hanging="360"/>
      </w:pPr>
      <w:rPr>
        <w:rFonts w:ascii="Wingdings" w:eastAsia="Times New Roman"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1A341C"/>
    <w:multiLevelType w:val="hybridMultilevel"/>
    <w:tmpl w:val="98F0D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FE3FCA"/>
    <w:multiLevelType w:val="hybridMultilevel"/>
    <w:tmpl w:val="CB6EF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AF5B5A"/>
    <w:multiLevelType w:val="hybridMultilevel"/>
    <w:tmpl w:val="0C1AB688"/>
    <w:lvl w:ilvl="0" w:tplc="F7E249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D7E4085"/>
    <w:multiLevelType w:val="hybridMultilevel"/>
    <w:tmpl w:val="E24E8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6E764B"/>
    <w:multiLevelType w:val="hybridMultilevel"/>
    <w:tmpl w:val="C456BE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5237969">
    <w:abstractNumId w:val="0"/>
  </w:num>
  <w:num w:numId="2" w16cid:durableId="1008826040">
    <w:abstractNumId w:val="7"/>
  </w:num>
  <w:num w:numId="3" w16cid:durableId="1509365647">
    <w:abstractNumId w:val="6"/>
  </w:num>
  <w:num w:numId="4" w16cid:durableId="68118261">
    <w:abstractNumId w:val="2"/>
  </w:num>
  <w:num w:numId="5" w16cid:durableId="1731227467">
    <w:abstractNumId w:val="4"/>
  </w:num>
  <w:num w:numId="6" w16cid:durableId="1327249371">
    <w:abstractNumId w:val="3"/>
  </w:num>
  <w:num w:numId="7" w16cid:durableId="1620532596">
    <w:abstractNumId w:val="5"/>
  </w:num>
  <w:num w:numId="8" w16cid:durableId="1319578073">
    <w:abstractNumId w:val="11"/>
  </w:num>
  <w:num w:numId="9" w16cid:durableId="1942032333">
    <w:abstractNumId w:val="8"/>
  </w:num>
  <w:num w:numId="10" w16cid:durableId="1131899218">
    <w:abstractNumId w:val="1"/>
  </w:num>
  <w:num w:numId="11" w16cid:durableId="1365640844">
    <w:abstractNumId w:val="10"/>
  </w:num>
  <w:num w:numId="12" w16cid:durableId="12474940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D6"/>
    <w:rsid w:val="0000271E"/>
    <w:rsid w:val="00016311"/>
    <w:rsid w:val="00037851"/>
    <w:rsid w:val="00064225"/>
    <w:rsid w:val="00086583"/>
    <w:rsid w:val="00091463"/>
    <w:rsid w:val="00092657"/>
    <w:rsid w:val="000C60A0"/>
    <w:rsid w:val="00104457"/>
    <w:rsid w:val="00161DF9"/>
    <w:rsid w:val="00164108"/>
    <w:rsid w:val="001B697B"/>
    <w:rsid w:val="001E0FBB"/>
    <w:rsid w:val="001E17D4"/>
    <w:rsid w:val="00201E95"/>
    <w:rsid w:val="00202330"/>
    <w:rsid w:val="002202FF"/>
    <w:rsid w:val="00253BD6"/>
    <w:rsid w:val="0025569D"/>
    <w:rsid w:val="00296EED"/>
    <w:rsid w:val="002A5C96"/>
    <w:rsid w:val="002A6496"/>
    <w:rsid w:val="002E5EBF"/>
    <w:rsid w:val="003A6793"/>
    <w:rsid w:val="003B3909"/>
    <w:rsid w:val="003B7547"/>
    <w:rsid w:val="003F3A78"/>
    <w:rsid w:val="00440039"/>
    <w:rsid w:val="00442ECA"/>
    <w:rsid w:val="004B284C"/>
    <w:rsid w:val="004E3EB1"/>
    <w:rsid w:val="00514AD7"/>
    <w:rsid w:val="00523C3E"/>
    <w:rsid w:val="00534196"/>
    <w:rsid w:val="005A06F5"/>
    <w:rsid w:val="005B4E59"/>
    <w:rsid w:val="005C185C"/>
    <w:rsid w:val="00651298"/>
    <w:rsid w:val="0067532B"/>
    <w:rsid w:val="006972F3"/>
    <w:rsid w:val="006A5ADF"/>
    <w:rsid w:val="006E017A"/>
    <w:rsid w:val="006F322A"/>
    <w:rsid w:val="00716ADB"/>
    <w:rsid w:val="00720DB8"/>
    <w:rsid w:val="007500F7"/>
    <w:rsid w:val="00753657"/>
    <w:rsid w:val="00772D5B"/>
    <w:rsid w:val="007D1A21"/>
    <w:rsid w:val="007D2912"/>
    <w:rsid w:val="00807CE7"/>
    <w:rsid w:val="0081719B"/>
    <w:rsid w:val="00880BC2"/>
    <w:rsid w:val="008A6133"/>
    <w:rsid w:val="008D01E7"/>
    <w:rsid w:val="009109AD"/>
    <w:rsid w:val="00927ECA"/>
    <w:rsid w:val="00936559"/>
    <w:rsid w:val="00A10711"/>
    <w:rsid w:val="00A4205A"/>
    <w:rsid w:val="00AF3962"/>
    <w:rsid w:val="00B15685"/>
    <w:rsid w:val="00B276E2"/>
    <w:rsid w:val="00BB0F26"/>
    <w:rsid w:val="00BC5B8F"/>
    <w:rsid w:val="00BF3889"/>
    <w:rsid w:val="00C61229"/>
    <w:rsid w:val="00CC31E6"/>
    <w:rsid w:val="00CF4083"/>
    <w:rsid w:val="00D70892"/>
    <w:rsid w:val="00DB0F3F"/>
    <w:rsid w:val="00DF1A16"/>
    <w:rsid w:val="00E10E2E"/>
    <w:rsid w:val="00E26383"/>
    <w:rsid w:val="00E30C33"/>
    <w:rsid w:val="00E537C0"/>
    <w:rsid w:val="00E55602"/>
    <w:rsid w:val="00E61D81"/>
    <w:rsid w:val="00E75C38"/>
    <w:rsid w:val="00EA4E79"/>
    <w:rsid w:val="00ED0D46"/>
    <w:rsid w:val="00F116EB"/>
    <w:rsid w:val="00F21480"/>
    <w:rsid w:val="00F376EC"/>
    <w:rsid w:val="00F44A39"/>
    <w:rsid w:val="00F7736E"/>
    <w:rsid w:val="00FD65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3D90"/>
  <w15:chartTrackingRefBased/>
  <w15:docId w15:val="{7BBBA0CE-E8F0-4680-9366-57ED4B96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7E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80B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7ECA"/>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927ECA"/>
    <w:pPr>
      <w:outlineLvl w:val="9"/>
    </w:pPr>
    <w:rPr>
      <w:lang w:eastAsia="nl-NL"/>
    </w:rPr>
  </w:style>
  <w:style w:type="paragraph" w:styleId="Inhopg1">
    <w:name w:val="toc 1"/>
    <w:basedOn w:val="Standaard"/>
    <w:next w:val="Standaard"/>
    <w:autoRedefine/>
    <w:uiPriority w:val="39"/>
    <w:unhideWhenUsed/>
    <w:rsid w:val="00880BC2"/>
    <w:pPr>
      <w:tabs>
        <w:tab w:val="right" w:leader="dot" w:pos="9062"/>
      </w:tabs>
      <w:spacing w:after="100"/>
    </w:pPr>
    <w:rPr>
      <w:rFonts w:ascii="Arial" w:eastAsia="Times New Roman" w:hAnsi="Arial" w:cs="Arial"/>
      <w:noProof/>
      <w:color w:val="385623" w:themeColor="accent6" w:themeShade="80"/>
      <w:lang w:eastAsia="nl-NL"/>
    </w:rPr>
  </w:style>
  <w:style w:type="character" w:styleId="Hyperlink">
    <w:name w:val="Hyperlink"/>
    <w:basedOn w:val="Standaardalinea-lettertype"/>
    <w:uiPriority w:val="99"/>
    <w:unhideWhenUsed/>
    <w:rsid w:val="00927ECA"/>
    <w:rPr>
      <w:color w:val="0563C1" w:themeColor="hyperlink"/>
      <w:u w:val="single"/>
    </w:rPr>
  </w:style>
  <w:style w:type="paragraph" w:styleId="Bijschrift">
    <w:name w:val="caption"/>
    <w:basedOn w:val="Standaard"/>
    <w:next w:val="Standaard"/>
    <w:uiPriority w:val="35"/>
    <w:unhideWhenUsed/>
    <w:qFormat/>
    <w:rsid w:val="00F21480"/>
    <w:pPr>
      <w:spacing w:after="200" w:line="240" w:lineRule="auto"/>
    </w:pPr>
    <w:rPr>
      <w:i/>
      <w:iCs/>
      <w:color w:val="44546A" w:themeColor="text2"/>
      <w:sz w:val="18"/>
      <w:szCs w:val="18"/>
    </w:rPr>
  </w:style>
  <w:style w:type="paragraph" w:styleId="Normaalweb">
    <w:name w:val="Normal (Web)"/>
    <w:basedOn w:val="Standaard"/>
    <w:uiPriority w:val="99"/>
    <w:semiHidden/>
    <w:unhideWhenUsed/>
    <w:rsid w:val="00F21480"/>
    <w:rPr>
      <w:rFonts w:ascii="Times New Roman" w:hAnsi="Times New Roman" w:cs="Times New Roman"/>
      <w:sz w:val="24"/>
      <w:szCs w:val="24"/>
    </w:rPr>
  </w:style>
  <w:style w:type="character" w:styleId="Onopgelostemelding">
    <w:name w:val="Unresolved Mention"/>
    <w:basedOn w:val="Standaardalinea-lettertype"/>
    <w:uiPriority w:val="99"/>
    <w:semiHidden/>
    <w:unhideWhenUsed/>
    <w:rsid w:val="00F21480"/>
    <w:rPr>
      <w:color w:val="605E5C"/>
      <w:shd w:val="clear" w:color="auto" w:fill="E1DFDD"/>
    </w:rPr>
  </w:style>
  <w:style w:type="paragraph" w:styleId="Lijstalinea">
    <w:name w:val="List Paragraph"/>
    <w:basedOn w:val="Standaard"/>
    <w:uiPriority w:val="34"/>
    <w:qFormat/>
    <w:rsid w:val="00F21480"/>
    <w:pPr>
      <w:ind w:left="720"/>
      <w:contextualSpacing/>
    </w:pPr>
  </w:style>
  <w:style w:type="character" w:customStyle="1" w:styleId="Kop2Char">
    <w:name w:val="Kop 2 Char"/>
    <w:basedOn w:val="Standaardalinea-lettertype"/>
    <w:link w:val="Kop2"/>
    <w:uiPriority w:val="9"/>
    <w:rsid w:val="00880BC2"/>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880BC2"/>
    <w:pPr>
      <w:spacing w:after="100"/>
      <w:ind w:left="220"/>
    </w:pPr>
  </w:style>
  <w:style w:type="table" w:styleId="Tabelraster">
    <w:name w:val="Table Grid"/>
    <w:basedOn w:val="Standaardtabel"/>
    <w:uiPriority w:val="39"/>
    <w:rsid w:val="00091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2A5C96"/>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2A5C96"/>
    <w:rPr>
      <w:rFonts w:eastAsiaTheme="minorEastAsia"/>
      <w:lang w:eastAsia="nl-NL"/>
    </w:rPr>
  </w:style>
  <w:style w:type="character" w:styleId="GevolgdeHyperlink">
    <w:name w:val="FollowedHyperlink"/>
    <w:basedOn w:val="Standaardalinea-lettertype"/>
    <w:uiPriority w:val="99"/>
    <w:semiHidden/>
    <w:unhideWhenUsed/>
    <w:rsid w:val="005A06F5"/>
    <w:rPr>
      <w:color w:val="954F72" w:themeColor="followedHyperlink"/>
      <w:u w:val="single"/>
    </w:rPr>
  </w:style>
  <w:style w:type="character" w:styleId="Verwijzingopmerking">
    <w:name w:val="annotation reference"/>
    <w:basedOn w:val="Standaardalinea-lettertype"/>
    <w:uiPriority w:val="99"/>
    <w:semiHidden/>
    <w:unhideWhenUsed/>
    <w:rsid w:val="00DB0F3F"/>
    <w:rPr>
      <w:sz w:val="16"/>
      <w:szCs w:val="16"/>
    </w:rPr>
  </w:style>
  <w:style w:type="paragraph" w:styleId="Tekstopmerking">
    <w:name w:val="annotation text"/>
    <w:basedOn w:val="Standaard"/>
    <w:link w:val="TekstopmerkingChar"/>
    <w:uiPriority w:val="99"/>
    <w:semiHidden/>
    <w:unhideWhenUsed/>
    <w:rsid w:val="00DB0F3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B0F3F"/>
    <w:rPr>
      <w:sz w:val="20"/>
      <w:szCs w:val="20"/>
    </w:rPr>
  </w:style>
  <w:style w:type="paragraph" w:styleId="Onderwerpvanopmerking">
    <w:name w:val="annotation subject"/>
    <w:basedOn w:val="Tekstopmerking"/>
    <w:next w:val="Tekstopmerking"/>
    <w:link w:val="OnderwerpvanopmerkingChar"/>
    <w:uiPriority w:val="99"/>
    <w:semiHidden/>
    <w:unhideWhenUsed/>
    <w:rsid w:val="00DB0F3F"/>
    <w:rPr>
      <w:b/>
      <w:bCs/>
    </w:rPr>
  </w:style>
  <w:style w:type="character" w:customStyle="1" w:styleId="OnderwerpvanopmerkingChar">
    <w:name w:val="Onderwerp van opmerking Char"/>
    <w:basedOn w:val="TekstopmerkingChar"/>
    <w:link w:val="Onderwerpvanopmerking"/>
    <w:uiPriority w:val="99"/>
    <w:semiHidden/>
    <w:rsid w:val="00DB0F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2838">
      <w:bodyDiv w:val="1"/>
      <w:marLeft w:val="0"/>
      <w:marRight w:val="0"/>
      <w:marTop w:val="0"/>
      <w:marBottom w:val="0"/>
      <w:divBdr>
        <w:top w:val="none" w:sz="0" w:space="0" w:color="auto"/>
        <w:left w:val="none" w:sz="0" w:space="0" w:color="auto"/>
        <w:bottom w:val="none" w:sz="0" w:space="0" w:color="auto"/>
        <w:right w:val="none" w:sz="0" w:space="0" w:color="auto"/>
      </w:divBdr>
    </w:div>
    <w:div w:id="498037370">
      <w:bodyDiv w:val="1"/>
      <w:marLeft w:val="0"/>
      <w:marRight w:val="0"/>
      <w:marTop w:val="0"/>
      <w:marBottom w:val="0"/>
      <w:divBdr>
        <w:top w:val="none" w:sz="0" w:space="0" w:color="auto"/>
        <w:left w:val="none" w:sz="0" w:space="0" w:color="auto"/>
        <w:bottom w:val="none" w:sz="0" w:space="0" w:color="auto"/>
        <w:right w:val="none" w:sz="0" w:space="0" w:color="auto"/>
      </w:divBdr>
    </w:div>
    <w:div w:id="735980299">
      <w:bodyDiv w:val="1"/>
      <w:marLeft w:val="0"/>
      <w:marRight w:val="0"/>
      <w:marTop w:val="0"/>
      <w:marBottom w:val="0"/>
      <w:divBdr>
        <w:top w:val="none" w:sz="0" w:space="0" w:color="auto"/>
        <w:left w:val="none" w:sz="0" w:space="0" w:color="auto"/>
        <w:bottom w:val="none" w:sz="0" w:space="0" w:color="auto"/>
        <w:right w:val="none" w:sz="0" w:space="0" w:color="auto"/>
      </w:divBdr>
    </w:div>
    <w:div w:id="1139104861">
      <w:bodyDiv w:val="1"/>
      <w:marLeft w:val="0"/>
      <w:marRight w:val="0"/>
      <w:marTop w:val="0"/>
      <w:marBottom w:val="0"/>
      <w:divBdr>
        <w:top w:val="none" w:sz="0" w:space="0" w:color="auto"/>
        <w:left w:val="none" w:sz="0" w:space="0" w:color="auto"/>
        <w:bottom w:val="none" w:sz="0" w:space="0" w:color="auto"/>
        <w:right w:val="none" w:sz="0" w:space="0" w:color="auto"/>
      </w:divBdr>
    </w:div>
    <w:div w:id="1305503586">
      <w:bodyDiv w:val="1"/>
      <w:marLeft w:val="0"/>
      <w:marRight w:val="0"/>
      <w:marTop w:val="0"/>
      <w:marBottom w:val="0"/>
      <w:divBdr>
        <w:top w:val="none" w:sz="0" w:space="0" w:color="auto"/>
        <w:left w:val="none" w:sz="0" w:space="0" w:color="auto"/>
        <w:bottom w:val="none" w:sz="0" w:space="0" w:color="auto"/>
        <w:right w:val="none" w:sz="0" w:space="0" w:color="auto"/>
      </w:divBdr>
    </w:div>
    <w:div w:id="163278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formatieve-evaluatie.nl/formatieve-cyclus-praktische-invulling-5-fasen-model-van-gulikers-en-baartman/"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www.clusius.nl/organisatie/missie-en-vis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teacherhead.com/2019/03/03/10-techniques-for-retrieval-practice/" TargetMode="External"/><Relationship Id="rId10" Type="http://schemas.openxmlformats.org/officeDocument/2006/relationships/hyperlink" Target="https://formatieve-evaluatie.nl/formatieve-cyclus-praktische-invulling-5-fasen-model-van-gulikers-en-baartman/"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www.toolshero.nl/creativiteit/brain-dum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FE8887-BA48-441C-91E6-66569221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2731</Words>
  <Characters>15022</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Gebruikershandleiding docenten ‘Leren Leren PM3’</vt:lpstr>
    </vt:vector>
  </TitlesOfParts>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Gebruikershandleiding docenten ‘Leren Leren PM3’</dc:title>
  <dc:subject/>
  <dc:creator>Clusius College</dc:creator>
  <cp:keywords/>
  <dc:description/>
  <cp:lastModifiedBy>Rian Schaik</cp:lastModifiedBy>
  <cp:revision>4</cp:revision>
  <dcterms:created xsi:type="dcterms:W3CDTF">2022-05-30T08:17:00Z</dcterms:created>
  <dcterms:modified xsi:type="dcterms:W3CDTF">2022-05-30T08:22:00Z</dcterms:modified>
</cp:coreProperties>
</file>